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6471" w14:textId="2BABAF38" w:rsidR="00A84A98" w:rsidRDefault="005A067E">
      <w:pPr>
        <w:pBdr>
          <w:top w:val="nil"/>
          <w:left w:val="nil"/>
          <w:bottom w:val="nil"/>
          <w:right w:val="nil"/>
          <w:between w:val="nil"/>
        </w:pBdr>
        <w:spacing w:before="120" w:after="120" w:line="240" w:lineRule="auto"/>
        <w:ind w:left="120" w:right="120"/>
        <w:jc w:val="center"/>
        <w:rPr>
          <w:sz w:val="26"/>
          <w:szCs w:val="26"/>
        </w:rPr>
      </w:pPr>
      <w:r>
        <w:rPr>
          <w:b/>
          <w:sz w:val="26"/>
          <w:szCs w:val="26"/>
        </w:rPr>
        <w:t>CHAMAMENTO PÚBLICO</w:t>
      </w:r>
      <w:r w:rsidR="00BB7321">
        <w:rPr>
          <w:b/>
          <w:sz w:val="26"/>
          <w:szCs w:val="26"/>
        </w:rPr>
        <w:t xml:space="preserve"> DA SECRETARIA DE CULTURA E TURISMO DE BERNARDINO DE CAMPOS</w:t>
      </w:r>
      <w:r>
        <w:rPr>
          <w:b/>
          <w:sz w:val="26"/>
          <w:szCs w:val="26"/>
        </w:rPr>
        <w:t xml:space="preserve"> Nº </w:t>
      </w:r>
      <w:r w:rsidR="00BB7321">
        <w:rPr>
          <w:b/>
          <w:sz w:val="26"/>
          <w:szCs w:val="26"/>
        </w:rPr>
        <w:t>0</w:t>
      </w:r>
      <w:r w:rsidR="002D0C75">
        <w:rPr>
          <w:b/>
          <w:sz w:val="26"/>
          <w:szCs w:val="26"/>
        </w:rPr>
        <w:t>1</w:t>
      </w:r>
      <w:r>
        <w:rPr>
          <w:b/>
          <w:sz w:val="26"/>
          <w:szCs w:val="26"/>
        </w:rPr>
        <w:t>/202</w:t>
      </w:r>
      <w:r w:rsidR="002D0C75">
        <w:rPr>
          <w:b/>
          <w:sz w:val="26"/>
          <w:szCs w:val="26"/>
        </w:rPr>
        <w:t>6</w:t>
      </w:r>
      <w:r>
        <w:rPr>
          <w:b/>
          <w:sz w:val="26"/>
          <w:szCs w:val="26"/>
        </w:rPr>
        <w:t xml:space="preserve"> </w:t>
      </w:r>
    </w:p>
    <w:p w14:paraId="4109127A" w14:textId="3E5EB276" w:rsidR="00A84A98" w:rsidRDefault="005A067E">
      <w:pPr>
        <w:pBdr>
          <w:top w:val="nil"/>
          <w:left w:val="nil"/>
          <w:bottom w:val="nil"/>
          <w:right w:val="nil"/>
          <w:between w:val="nil"/>
        </w:pBdr>
        <w:spacing w:before="120" w:after="120" w:line="240" w:lineRule="auto"/>
        <w:ind w:left="120" w:right="120"/>
        <w:jc w:val="center"/>
        <w:rPr>
          <w:sz w:val="26"/>
          <w:szCs w:val="26"/>
        </w:rPr>
      </w:pPr>
      <w:r>
        <w:rPr>
          <w:b/>
          <w:sz w:val="26"/>
          <w:szCs w:val="26"/>
        </w:rPr>
        <w:t xml:space="preserve">EDITAL DE SELEÇÃO DE PROJETOS PARA FIRMAR TERMO DE EXECUÇÃO CULTURAL </w:t>
      </w:r>
      <w:r w:rsidR="003807AE">
        <w:rPr>
          <w:b/>
          <w:sz w:val="26"/>
          <w:szCs w:val="26"/>
        </w:rPr>
        <w:t xml:space="preserve">E PREMIAÇÃO </w:t>
      </w:r>
      <w:r>
        <w:rPr>
          <w:b/>
          <w:sz w:val="26"/>
          <w:szCs w:val="26"/>
        </w:rPr>
        <w:t>COM RECURSOS DA LEI Nº 14.399</w:t>
      </w:r>
      <w:r w:rsidR="002D0C75">
        <w:rPr>
          <w:b/>
          <w:sz w:val="26"/>
          <w:szCs w:val="26"/>
        </w:rPr>
        <w:t>/</w:t>
      </w:r>
      <w:r>
        <w:rPr>
          <w:b/>
          <w:sz w:val="26"/>
          <w:szCs w:val="26"/>
        </w:rPr>
        <w:t>2022 - POLÍTICA NACIONAL ALDIR BLANC DE FOMENTO À CULTURA</w:t>
      </w:r>
    </w:p>
    <w:p w14:paraId="14169A7B" w14:textId="19CA6C4F" w:rsidR="00A84A98" w:rsidRDefault="00A84A98">
      <w:pPr>
        <w:pBdr>
          <w:top w:val="nil"/>
          <w:left w:val="nil"/>
          <w:bottom w:val="nil"/>
          <w:right w:val="nil"/>
          <w:between w:val="nil"/>
        </w:pBdr>
        <w:spacing w:before="120" w:after="120" w:line="240" w:lineRule="auto"/>
        <w:ind w:left="120" w:right="120"/>
        <w:jc w:val="center"/>
        <w:rPr>
          <w:sz w:val="26"/>
          <w:szCs w:val="26"/>
        </w:rPr>
      </w:pPr>
    </w:p>
    <w:p w14:paraId="14993283" w14:textId="20B98808" w:rsidR="00A84A98" w:rsidRPr="00060695" w:rsidRDefault="005A067E">
      <w:pPr>
        <w:spacing w:after="280" w:line="240" w:lineRule="auto"/>
        <w:jc w:val="center"/>
        <w:rPr>
          <w:rFonts w:ascii="Arial" w:hAnsi="Arial" w:cs="Arial"/>
          <w:smallCaps/>
          <w:sz w:val="24"/>
          <w:szCs w:val="24"/>
        </w:rPr>
      </w:pPr>
      <w:r w:rsidRPr="00060695">
        <w:rPr>
          <w:rFonts w:ascii="Arial" w:hAnsi="Arial" w:cs="Arial"/>
          <w:b/>
          <w:smallCaps/>
          <w:sz w:val="24"/>
          <w:szCs w:val="24"/>
        </w:rPr>
        <w:t>ANEXO I</w:t>
      </w:r>
      <w:r w:rsidR="002A12D4">
        <w:rPr>
          <w:rFonts w:ascii="Arial" w:hAnsi="Arial" w:cs="Arial"/>
          <w:b/>
          <w:smallCaps/>
          <w:sz w:val="24"/>
          <w:szCs w:val="24"/>
        </w:rPr>
        <w:t>I</w:t>
      </w:r>
      <w:r w:rsidR="00830E43">
        <w:rPr>
          <w:rFonts w:ascii="Arial" w:hAnsi="Arial" w:cs="Arial"/>
          <w:b/>
          <w:smallCaps/>
          <w:sz w:val="24"/>
          <w:szCs w:val="24"/>
        </w:rPr>
        <w:t>I</w:t>
      </w:r>
    </w:p>
    <w:p w14:paraId="543384C2" w14:textId="77777777" w:rsidR="00A84A98" w:rsidRPr="00060695" w:rsidRDefault="005A067E">
      <w:pPr>
        <w:spacing w:before="280" w:after="280" w:line="240" w:lineRule="auto"/>
        <w:jc w:val="center"/>
        <w:rPr>
          <w:rFonts w:ascii="Arial" w:hAnsi="Arial" w:cs="Arial"/>
          <w:smallCaps/>
          <w:sz w:val="24"/>
          <w:szCs w:val="24"/>
        </w:rPr>
      </w:pPr>
      <w:r w:rsidRPr="00060695">
        <w:rPr>
          <w:rFonts w:ascii="Arial" w:hAnsi="Arial" w:cs="Arial"/>
          <w:b/>
          <w:smallCaps/>
          <w:sz w:val="24"/>
          <w:szCs w:val="24"/>
        </w:rPr>
        <w:t>CRITÉRIOS UTILIZADOS NA AVALIAÇÃO DE MÉRITO CULTURAL</w:t>
      </w:r>
    </w:p>
    <w:p w14:paraId="5778F705" w14:textId="77777777" w:rsidR="00A84A98" w:rsidRPr="00060695" w:rsidRDefault="005A067E">
      <w:pPr>
        <w:spacing w:before="120" w:after="120" w:line="240" w:lineRule="auto"/>
        <w:ind w:left="120" w:right="120"/>
        <w:jc w:val="center"/>
        <w:rPr>
          <w:rFonts w:ascii="Arial" w:hAnsi="Arial" w:cs="Arial"/>
          <w:sz w:val="24"/>
          <w:szCs w:val="24"/>
        </w:rPr>
      </w:pPr>
      <w:r w:rsidRPr="00060695">
        <w:rPr>
          <w:rFonts w:ascii="Arial" w:hAnsi="Arial" w:cs="Arial"/>
          <w:sz w:val="24"/>
          <w:szCs w:val="24"/>
        </w:rPr>
        <w:t> </w:t>
      </w:r>
    </w:p>
    <w:p w14:paraId="56A94DE9" w14:textId="77777777" w:rsidR="00A84A98" w:rsidRPr="00060695" w:rsidRDefault="005A067E">
      <w:pPr>
        <w:spacing w:before="120" w:after="120" w:line="276" w:lineRule="auto"/>
        <w:ind w:right="120"/>
        <w:jc w:val="both"/>
        <w:rPr>
          <w:rFonts w:ascii="Arial" w:hAnsi="Arial" w:cs="Arial"/>
          <w:sz w:val="24"/>
          <w:szCs w:val="24"/>
        </w:rPr>
      </w:pPr>
      <w:r w:rsidRPr="00060695">
        <w:rPr>
          <w:rFonts w:ascii="Arial" w:hAnsi="Arial" w:cs="Arial"/>
          <w:sz w:val="24"/>
          <w:szCs w:val="24"/>
        </w:rPr>
        <w:t xml:space="preserve">A comissão de seleção atribuirá notas, conforme indicado na grade de critérios, a cada um dos critérios de </w:t>
      </w:r>
      <w:proofErr w:type="spellStart"/>
      <w:r w:rsidRPr="00060695">
        <w:rPr>
          <w:rFonts w:ascii="Arial" w:hAnsi="Arial" w:cs="Arial"/>
          <w:sz w:val="24"/>
          <w:szCs w:val="24"/>
        </w:rPr>
        <w:t>avaliação</w:t>
      </w:r>
      <w:proofErr w:type="spellEnd"/>
      <w:r w:rsidRPr="00060695">
        <w:rPr>
          <w:rFonts w:ascii="Arial" w:hAnsi="Arial" w:cs="Arial"/>
          <w:sz w:val="24"/>
          <w:szCs w:val="24"/>
        </w:rPr>
        <w:t xml:space="preserve"> de cada projeto, conforme tabela a seguir:</w:t>
      </w:r>
    </w:p>
    <w:p w14:paraId="645973A1" w14:textId="56B5DB1A" w:rsidR="002A12D4" w:rsidRDefault="002A12D4">
      <w:pPr>
        <w:pBdr>
          <w:top w:val="nil"/>
          <w:left w:val="nil"/>
          <w:bottom w:val="nil"/>
          <w:right w:val="nil"/>
          <w:between w:val="nil"/>
        </w:pBdr>
        <w:spacing w:before="120" w:after="120" w:line="240" w:lineRule="auto"/>
        <w:ind w:right="120"/>
        <w:jc w:val="both"/>
        <w:rPr>
          <w:rFonts w:ascii="Arial" w:hAnsi="Arial" w:cs="Arial"/>
          <w:sz w:val="24"/>
          <w:szCs w:val="24"/>
        </w:rPr>
      </w:pPr>
    </w:p>
    <w:tbl>
      <w:tblPr>
        <w:tblStyle w:val="afc"/>
        <w:tblpPr w:leftFromText="141" w:rightFromText="141" w:vertAnchor="text" w:horzAnchor="page" w:tblpX="601" w:tblpY="325"/>
        <w:tblW w:w="10830"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031"/>
        <w:gridCol w:w="6029"/>
        <w:gridCol w:w="2770"/>
      </w:tblGrid>
      <w:tr w:rsidR="00830E43" w:rsidRPr="00060695" w14:paraId="4BD43E49" w14:textId="77777777" w:rsidTr="00830E43">
        <w:trPr>
          <w:trHeight w:val="484"/>
        </w:trPr>
        <w:tc>
          <w:tcPr>
            <w:tcW w:w="10830" w:type="dxa"/>
            <w:gridSpan w:val="3"/>
            <w:tcBorders>
              <w:top w:val="single" w:sz="6" w:space="0" w:color="000000"/>
              <w:left w:val="single" w:sz="6" w:space="0" w:color="000000"/>
              <w:bottom w:val="single" w:sz="6" w:space="0" w:color="000000"/>
              <w:right w:val="single" w:sz="6" w:space="0" w:color="000000"/>
            </w:tcBorders>
            <w:vAlign w:val="center"/>
          </w:tcPr>
          <w:p w14:paraId="673A8A30" w14:textId="77777777" w:rsidR="00830E43" w:rsidRPr="00060695" w:rsidRDefault="00830E43" w:rsidP="00830E43">
            <w:pPr>
              <w:spacing w:before="120" w:after="120" w:line="240" w:lineRule="auto"/>
              <w:ind w:left="120" w:right="120"/>
              <w:jc w:val="center"/>
              <w:rPr>
                <w:rFonts w:ascii="Arial" w:hAnsi="Arial" w:cs="Arial"/>
                <w:sz w:val="24"/>
                <w:szCs w:val="24"/>
              </w:rPr>
            </w:pPr>
            <w:r w:rsidRPr="00060695">
              <w:rPr>
                <w:rFonts w:ascii="Arial" w:hAnsi="Arial" w:cs="Arial"/>
                <w:b/>
                <w:sz w:val="24"/>
                <w:szCs w:val="24"/>
              </w:rPr>
              <w:t>CRITÉRIOS OBRIGATÓRIOS</w:t>
            </w:r>
          </w:p>
        </w:tc>
      </w:tr>
      <w:tr w:rsidR="00830E43" w:rsidRPr="00060695" w14:paraId="3BC3CF80" w14:textId="77777777" w:rsidTr="00830E43">
        <w:trPr>
          <w:trHeight w:val="1025"/>
        </w:trPr>
        <w:tc>
          <w:tcPr>
            <w:tcW w:w="2031" w:type="dxa"/>
            <w:tcBorders>
              <w:top w:val="single" w:sz="6" w:space="0" w:color="000000"/>
              <w:left w:val="single" w:sz="6" w:space="0" w:color="000000"/>
              <w:bottom w:val="single" w:sz="6" w:space="0" w:color="000000"/>
              <w:right w:val="single" w:sz="6" w:space="0" w:color="000000"/>
            </w:tcBorders>
            <w:vAlign w:val="center"/>
          </w:tcPr>
          <w:p w14:paraId="2866511C" w14:textId="77777777" w:rsidR="00830E43" w:rsidRPr="00830E43" w:rsidRDefault="00830E43" w:rsidP="00830E43">
            <w:pPr>
              <w:spacing w:before="120" w:after="120" w:line="240" w:lineRule="auto"/>
              <w:ind w:left="120" w:right="120"/>
              <w:jc w:val="center"/>
              <w:rPr>
                <w:rFonts w:ascii="Arial" w:hAnsi="Arial" w:cs="Arial"/>
                <w:b/>
              </w:rPr>
            </w:pPr>
            <w:r w:rsidRPr="00830E43">
              <w:rPr>
                <w:rFonts w:ascii="Arial" w:hAnsi="Arial" w:cs="Arial"/>
                <w:b/>
              </w:rPr>
              <w:t>Identificação do Critério</w:t>
            </w:r>
          </w:p>
        </w:tc>
        <w:tc>
          <w:tcPr>
            <w:tcW w:w="6029" w:type="dxa"/>
            <w:tcBorders>
              <w:top w:val="single" w:sz="6" w:space="0" w:color="000000"/>
              <w:left w:val="single" w:sz="6" w:space="0" w:color="000000"/>
              <w:bottom w:val="single" w:sz="6" w:space="0" w:color="000000"/>
              <w:right w:val="single" w:sz="6" w:space="0" w:color="000000"/>
            </w:tcBorders>
            <w:vAlign w:val="center"/>
          </w:tcPr>
          <w:p w14:paraId="784269CC" w14:textId="77777777" w:rsidR="00830E43" w:rsidRPr="00830E43" w:rsidRDefault="00830E43" w:rsidP="00830E43">
            <w:pPr>
              <w:spacing w:before="120" w:after="120" w:line="240" w:lineRule="auto"/>
              <w:ind w:left="120" w:right="120"/>
              <w:jc w:val="center"/>
              <w:rPr>
                <w:rFonts w:ascii="Arial" w:hAnsi="Arial" w:cs="Arial"/>
                <w:b/>
              </w:rPr>
            </w:pPr>
            <w:r w:rsidRPr="00830E43">
              <w:rPr>
                <w:rFonts w:ascii="Arial" w:hAnsi="Arial" w:cs="Arial"/>
                <w:b/>
              </w:rPr>
              <w:t>Descrição do Critério</w:t>
            </w:r>
          </w:p>
        </w:tc>
        <w:tc>
          <w:tcPr>
            <w:tcW w:w="2770" w:type="dxa"/>
            <w:tcBorders>
              <w:top w:val="single" w:sz="6" w:space="0" w:color="000000"/>
              <w:left w:val="single" w:sz="6" w:space="0" w:color="000000"/>
              <w:bottom w:val="single" w:sz="6" w:space="0" w:color="000000"/>
              <w:right w:val="single" w:sz="6" w:space="0" w:color="000000"/>
            </w:tcBorders>
            <w:vAlign w:val="center"/>
          </w:tcPr>
          <w:p w14:paraId="26E1B404" w14:textId="77777777" w:rsidR="00830E43" w:rsidRPr="00830E43" w:rsidRDefault="00830E43" w:rsidP="00830E43">
            <w:pPr>
              <w:spacing w:before="120" w:after="120" w:line="240" w:lineRule="auto"/>
              <w:ind w:left="120" w:right="120"/>
              <w:jc w:val="center"/>
              <w:rPr>
                <w:rFonts w:ascii="Arial" w:hAnsi="Arial" w:cs="Arial"/>
                <w:b/>
              </w:rPr>
            </w:pPr>
            <w:r w:rsidRPr="00830E43">
              <w:rPr>
                <w:rFonts w:ascii="Arial" w:hAnsi="Arial" w:cs="Arial"/>
                <w:b/>
              </w:rPr>
              <w:t>Pontuação Máxima</w:t>
            </w:r>
          </w:p>
        </w:tc>
      </w:tr>
      <w:tr w:rsidR="00830E43" w:rsidRPr="00060695" w14:paraId="1C5EC18E" w14:textId="77777777" w:rsidTr="00830E43">
        <w:trPr>
          <w:trHeight w:val="683"/>
        </w:trPr>
        <w:tc>
          <w:tcPr>
            <w:tcW w:w="2031" w:type="dxa"/>
            <w:tcBorders>
              <w:top w:val="single" w:sz="6" w:space="0" w:color="000000"/>
              <w:left w:val="single" w:sz="6" w:space="0" w:color="000000"/>
              <w:bottom w:val="single" w:sz="6" w:space="0" w:color="000000"/>
              <w:right w:val="single" w:sz="6" w:space="0" w:color="000000"/>
            </w:tcBorders>
            <w:vAlign w:val="center"/>
          </w:tcPr>
          <w:p w14:paraId="61FC375E" w14:textId="77777777" w:rsidR="00830E43" w:rsidRPr="002A12D4" w:rsidRDefault="00830E43" w:rsidP="00830E43">
            <w:pPr>
              <w:spacing w:before="120" w:after="120" w:line="240" w:lineRule="auto"/>
              <w:ind w:left="120" w:right="120"/>
              <w:jc w:val="center"/>
              <w:rPr>
                <w:rFonts w:ascii="Arial" w:hAnsi="Arial" w:cs="Arial"/>
                <w:bCs/>
              </w:rPr>
            </w:pPr>
            <w:r>
              <w:rPr>
                <w:rFonts w:ascii="Arial" w:hAnsi="Arial" w:cs="Arial"/>
                <w:bCs/>
              </w:rPr>
              <w:t>A</w:t>
            </w:r>
          </w:p>
        </w:tc>
        <w:tc>
          <w:tcPr>
            <w:tcW w:w="6029" w:type="dxa"/>
            <w:tcBorders>
              <w:top w:val="single" w:sz="6" w:space="0" w:color="000000"/>
              <w:left w:val="single" w:sz="6" w:space="0" w:color="000000"/>
              <w:bottom w:val="single" w:sz="6" w:space="0" w:color="000000"/>
              <w:right w:val="single" w:sz="6" w:space="0" w:color="000000"/>
            </w:tcBorders>
            <w:vAlign w:val="center"/>
          </w:tcPr>
          <w:p w14:paraId="23E4F122" w14:textId="77777777" w:rsidR="00830E43" w:rsidRPr="002A12D4" w:rsidRDefault="00830E43" w:rsidP="00830E43">
            <w:pPr>
              <w:spacing w:before="120" w:after="120" w:line="240" w:lineRule="auto"/>
              <w:ind w:left="120" w:right="120"/>
              <w:jc w:val="center"/>
              <w:rPr>
                <w:rFonts w:ascii="Arial" w:hAnsi="Arial" w:cs="Arial"/>
                <w:bCs/>
              </w:rPr>
            </w:pPr>
            <w:r w:rsidRPr="002A12D4">
              <w:rPr>
                <w:rFonts w:ascii="Arial" w:hAnsi="Arial" w:cs="Arial"/>
                <w:bCs/>
              </w:rPr>
              <w:t xml:space="preserve">Qualidade do Projeto - </w:t>
            </w:r>
            <w:proofErr w:type="spellStart"/>
            <w:r w:rsidRPr="002A12D4">
              <w:rPr>
                <w:rFonts w:ascii="Arial" w:hAnsi="Arial" w:cs="Arial"/>
                <w:bCs/>
              </w:rPr>
              <w:t>Coerência</w:t>
            </w:r>
            <w:proofErr w:type="spellEnd"/>
            <w:r w:rsidRPr="002A12D4">
              <w:rPr>
                <w:rFonts w:ascii="Arial" w:hAnsi="Arial" w:cs="Arial"/>
                <w:bCs/>
              </w:rPr>
              <w:t xml:space="preserve"> do objeto, objetivos, justificativa e metas do projeto  </w:t>
            </w:r>
          </w:p>
        </w:tc>
        <w:tc>
          <w:tcPr>
            <w:tcW w:w="2770" w:type="dxa"/>
            <w:tcBorders>
              <w:top w:val="single" w:sz="6" w:space="0" w:color="000000"/>
              <w:left w:val="single" w:sz="6" w:space="0" w:color="000000"/>
              <w:bottom w:val="single" w:sz="6" w:space="0" w:color="000000"/>
              <w:right w:val="single" w:sz="6" w:space="0" w:color="000000"/>
            </w:tcBorders>
            <w:vAlign w:val="center"/>
          </w:tcPr>
          <w:p w14:paraId="210372FB" w14:textId="40178CC0" w:rsidR="00830E43" w:rsidRPr="002A12D4" w:rsidRDefault="007833B0" w:rsidP="00830E43">
            <w:pPr>
              <w:spacing w:before="120" w:after="120" w:line="240" w:lineRule="auto"/>
              <w:ind w:left="120" w:right="120"/>
              <w:jc w:val="center"/>
              <w:rPr>
                <w:rFonts w:ascii="Arial" w:hAnsi="Arial" w:cs="Arial"/>
                <w:bCs/>
              </w:rPr>
            </w:pPr>
            <w:r>
              <w:rPr>
                <w:rFonts w:ascii="Arial" w:hAnsi="Arial" w:cs="Arial"/>
                <w:bCs/>
              </w:rPr>
              <w:t>2</w:t>
            </w:r>
            <w:r w:rsidR="00830E43" w:rsidRPr="002A12D4">
              <w:rPr>
                <w:rFonts w:ascii="Arial" w:hAnsi="Arial" w:cs="Arial"/>
                <w:bCs/>
              </w:rPr>
              <w:t>0</w:t>
            </w:r>
          </w:p>
        </w:tc>
      </w:tr>
      <w:tr w:rsidR="00830E43" w:rsidRPr="00060695" w14:paraId="6D0754BE" w14:textId="77777777" w:rsidTr="00830E43">
        <w:trPr>
          <w:trHeight w:val="815"/>
        </w:trPr>
        <w:tc>
          <w:tcPr>
            <w:tcW w:w="2031" w:type="dxa"/>
            <w:tcBorders>
              <w:top w:val="single" w:sz="6" w:space="0" w:color="000000"/>
              <w:left w:val="single" w:sz="6" w:space="0" w:color="000000"/>
              <w:bottom w:val="single" w:sz="6" w:space="0" w:color="000000"/>
              <w:right w:val="single" w:sz="6" w:space="0" w:color="000000"/>
            </w:tcBorders>
            <w:vAlign w:val="center"/>
          </w:tcPr>
          <w:p w14:paraId="7A342B2A" w14:textId="77777777" w:rsidR="00830E43" w:rsidRPr="002A12D4" w:rsidRDefault="00830E43" w:rsidP="00830E43">
            <w:pPr>
              <w:spacing w:before="120" w:after="120" w:line="240" w:lineRule="auto"/>
              <w:ind w:left="120" w:right="120"/>
              <w:jc w:val="center"/>
              <w:rPr>
                <w:rFonts w:ascii="Arial" w:hAnsi="Arial" w:cs="Arial"/>
                <w:bCs/>
              </w:rPr>
            </w:pPr>
            <w:r>
              <w:rPr>
                <w:rFonts w:ascii="Arial" w:hAnsi="Arial" w:cs="Arial"/>
                <w:bCs/>
              </w:rPr>
              <w:t>B</w:t>
            </w:r>
          </w:p>
        </w:tc>
        <w:tc>
          <w:tcPr>
            <w:tcW w:w="6029" w:type="dxa"/>
            <w:tcBorders>
              <w:top w:val="single" w:sz="6" w:space="0" w:color="000000"/>
              <w:left w:val="single" w:sz="6" w:space="0" w:color="000000"/>
              <w:bottom w:val="single" w:sz="6" w:space="0" w:color="000000"/>
              <w:right w:val="single" w:sz="6" w:space="0" w:color="000000"/>
            </w:tcBorders>
            <w:vAlign w:val="center"/>
          </w:tcPr>
          <w:p w14:paraId="5A92BBA1" w14:textId="60E4B974" w:rsidR="00830E43" w:rsidRPr="002A12D4" w:rsidRDefault="00830E43" w:rsidP="00830E43">
            <w:pPr>
              <w:spacing w:before="120" w:after="120" w:line="240" w:lineRule="auto"/>
              <w:ind w:left="120" w:right="120"/>
              <w:jc w:val="center"/>
              <w:rPr>
                <w:rFonts w:ascii="Arial" w:hAnsi="Arial" w:cs="Arial"/>
                <w:bCs/>
              </w:rPr>
            </w:pPr>
            <w:proofErr w:type="spellStart"/>
            <w:r w:rsidRPr="002A12D4">
              <w:rPr>
                <w:rFonts w:ascii="Arial" w:hAnsi="Arial" w:cs="Arial"/>
                <w:bCs/>
              </w:rPr>
              <w:t>Relevância</w:t>
            </w:r>
            <w:proofErr w:type="spellEnd"/>
            <w:r w:rsidRPr="002A12D4">
              <w:rPr>
                <w:rFonts w:ascii="Arial" w:hAnsi="Arial" w:cs="Arial"/>
                <w:bCs/>
              </w:rPr>
              <w:t xml:space="preserve"> da </w:t>
            </w:r>
            <w:proofErr w:type="spellStart"/>
            <w:r w:rsidRPr="002A12D4">
              <w:rPr>
                <w:rFonts w:ascii="Arial" w:hAnsi="Arial" w:cs="Arial"/>
                <w:bCs/>
              </w:rPr>
              <w:t>ação</w:t>
            </w:r>
            <w:proofErr w:type="spellEnd"/>
            <w:r w:rsidRPr="002A12D4">
              <w:rPr>
                <w:rFonts w:ascii="Arial" w:hAnsi="Arial" w:cs="Arial"/>
                <w:bCs/>
              </w:rPr>
              <w:t xml:space="preserve"> proposta para o </w:t>
            </w:r>
            <w:proofErr w:type="spellStart"/>
            <w:r w:rsidRPr="002A12D4">
              <w:rPr>
                <w:rFonts w:ascii="Arial" w:hAnsi="Arial" w:cs="Arial"/>
                <w:bCs/>
              </w:rPr>
              <w:t>cenário</w:t>
            </w:r>
            <w:proofErr w:type="spellEnd"/>
            <w:r w:rsidRPr="002A12D4">
              <w:rPr>
                <w:rFonts w:ascii="Arial" w:hAnsi="Arial" w:cs="Arial"/>
                <w:bCs/>
              </w:rPr>
              <w:t xml:space="preserve"> cultural do município.</w:t>
            </w:r>
          </w:p>
        </w:tc>
        <w:tc>
          <w:tcPr>
            <w:tcW w:w="2770" w:type="dxa"/>
            <w:tcBorders>
              <w:top w:val="single" w:sz="6" w:space="0" w:color="000000"/>
              <w:left w:val="single" w:sz="6" w:space="0" w:color="000000"/>
              <w:bottom w:val="single" w:sz="6" w:space="0" w:color="000000"/>
              <w:right w:val="single" w:sz="6" w:space="0" w:color="000000"/>
            </w:tcBorders>
            <w:vAlign w:val="center"/>
          </w:tcPr>
          <w:p w14:paraId="4A34F77D" w14:textId="51810CD6" w:rsidR="00830E43" w:rsidRPr="002A12D4" w:rsidRDefault="007833B0" w:rsidP="00830E43">
            <w:pPr>
              <w:spacing w:before="120" w:after="120" w:line="240" w:lineRule="auto"/>
              <w:ind w:left="120" w:right="120"/>
              <w:jc w:val="center"/>
              <w:rPr>
                <w:rFonts w:ascii="Arial" w:hAnsi="Arial" w:cs="Arial"/>
                <w:bCs/>
              </w:rPr>
            </w:pPr>
            <w:r>
              <w:rPr>
                <w:rFonts w:ascii="Arial" w:hAnsi="Arial" w:cs="Arial"/>
                <w:bCs/>
              </w:rPr>
              <w:t>2</w:t>
            </w:r>
            <w:r w:rsidR="00830E43" w:rsidRPr="002A12D4">
              <w:rPr>
                <w:rFonts w:ascii="Arial" w:hAnsi="Arial" w:cs="Arial"/>
                <w:bCs/>
              </w:rPr>
              <w:t>0</w:t>
            </w:r>
          </w:p>
        </w:tc>
      </w:tr>
      <w:tr w:rsidR="00830E43" w:rsidRPr="00060695" w14:paraId="26D5E0DF" w14:textId="77777777" w:rsidTr="00830E43">
        <w:trPr>
          <w:trHeight w:val="551"/>
        </w:trPr>
        <w:tc>
          <w:tcPr>
            <w:tcW w:w="2031" w:type="dxa"/>
            <w:tcBorders>
              <w:top w:val="single" w:sz="6" w:space="0" w:color="000000"/>
              <w:left w:val="single" w:sz="6" w:space="0" w:color="000000"/>
              <w:bottom w:val="single" w:sz="6" w:space="0" w:color="000000"/>
              <w:right w:val="single" w:sz="6" w:space="0" w:color="000000"/>
            </w:tcBorders>
            <w:vAlign w:val="center"/>
          </w:tcPr>
          <w:p w14:paraId="4D4AF129" w14:textId="77777777" w:rsidR="00830E43" w:rsidRPr="002A12D4" w:rsidRDefault="00830E43" w:rsidP="00830E43">
            <w:pPr>
              <w:spacing w:before="120" w:after="120" w:line="240" w:lineRule="auto"/>
              <w:ind w:left="120" w:right="120"/>
              <w:jc w:val="center"/>
              <w:rPr>
                <w:rFonts w:ascii="Arial" w:hAnsi="Arial" w:cs="Arial"/>
                <w:bCs/>
              </w:rPr>
            </w:pPr>
            <w:r>
              <w:rPr>
                <w:rFonts w:ascii="Arial" w:hAnsi="Arial" w:cs="Arial"/>
                <w:bCs/>
              </w:rPr>
              <w:t>C</w:t>
            </w:r>
          </w:p>
        </w:tc>
        <w:tc>
          <w:tcPr>
            <w:tcW w:w="6029" w:type="dxa"/>
            <w:tcBorders>
              <w:top w:val="single" w:sz="6" w:space="0" w:color="000000"/>
              <w:left w:val="single" w:sz="6" w:space="0" w:color="000000"/>
              <w:bottom w:val="single" w:sz="6" w:space="0" w:color="000000"/>
              <w:right w:val="single" w:sz="6" w:space="0" w:color="000000"/>
            </w:tcBorders>
            <w:vAlign w:val="center"/>
          </w:tcPr>
          <w:p w14:paraId="4F12A0B6" w14:textId="77777777" w:rsidR="00830E43" w:rsidRPr="002A12D4" w:rsidRDefault="00830E43" w:rsidP="00830E43">
            <w:pPr>
              <w:spacing w:before="120" w:after="120" w:line="240" w:lineRule="auto"/>
              <w:ind w:left="120" w:right="120"/>
              <w:jc w:val="center"/>
              <w:rPr>
                <w:rFonts w:ascii="Arial" w:hAnsi="Arial" w:cs="Arial"/>
                <w:bCs/>
              </w:rPr>
            </w:pPr>
            <w:r w:rsidRPr="002A12D4">
              <w:rPr>
                <w:rFonts w:ascii="Arial" w:hAnsi="Arial" w:cs="Arial"/>
                <w:bCs/>
              </w:rPr>
              <w:t>Contrapartida - Interesse público</w:t>
            </w:r>
          </w:p>
        </w:tc>
        <w:tc>
          <w:tcPr>
            <w:tcW w:w="2770" w:type="dxa"/>
            <w:tcBorders>
              <w:top w:val="single" w:sz="6" w:space="0" w:color="000000"/>
              <w:left w:val="single" w:sz="6" w:space="0" w:color="000000"/>
              <w:bottom w:val="single" w:sz="6" w:space="0" w:color="000000"/>
              <w:right w:val="single" w:sz="6" w:space="0" w:color="000000"/>
            </w:tcBorders>
            <w:vAlign w:val="center"/>
          </w:tcPr>
          <w:p w14:paraId="18AC58C3" w14:textId="5C5FBDFE" w:rsidR="00830E43" w:rsidRPr="002A12D4" w:rsidRDefault="007833B0" w:rsidP="00830E43">
            <w:pPr>
              <w:spacing w:before="120" w:after="120" w:line="240" w:lineRule="auto"/>
              <w:ind w:left="120" w:right="120"/>
              <w:jc w:val="center"/>
              <w:rPr>
                <w:rFonts w:ascii="Arial" w:hAnsi="Arial" w:cs="Arial"/>
                <w:bCs/>
              </w:rPr>
            </w:pPr>
            <w:r>
              <w:rPr>
                <w:rFonts w:ascii="Arial" w:hAnsi="Arial" w:cs="Arial"/>
                <w:bCs/>
              </w:rPr>
              <w:t>1</w:t>
            </w:r>
            <w:r w:rsidR="00830E43" w:rsidRPr="002A12D4">
              <w:rPr>
                <w:rFonts w:ascii="Arial" w:hAnsi="Arial" w:cs="Arial"/>
                <w:bCs/>
              </w:rPr>
              <w:t>0</w:t>
            </w:r>
          </w:p>
        </w:tc>
      </w:tr>
      <w:tr w:rsidR="00830E43" w:rsidRPr="00060695" w14:paraId="7D8C78B8" w14:textId="77777777" w:rsidTr="00830E43">
        <w:trPr>
          <w:trHeight w:val="1069"/>
        </w:trPr>
        <w:tc>
          <w:tcPr>
            <w:tcW w:w="2031" w:type="dxa"/>
            <w:tcBorders>
              <w:top w:val="single" w:sz="6" w:space="0" w:color="000000"/>
              <w:left w:val="single" w:sz="6" w:space="0" w:color="000000"/>
              <w:bottom w:val="single" w:sz="6" w:space="0" w:color="000000"/>
              <w:right w:val="single" w:sz="6" w:space="0" w:color="000000"/>
            </w:tcBorders>
            <w:vAlign w:val="center"/>
          </w:tcPr>
          <w:p w14:paraId="76208F0B" w14:textId="77777777" w:rsidR="00830E43" w:rsidRPr="002A12D4" w:rsidRDefault="00830E43" w:rsidP="00830E43">
            <w:pPr>
              <w:spacing w:before="120" w:after="120" w:line="240" w:lineRule="auto"/>
              <w:ind w:left="120" w:right="120"/>
              <w:jc w:val="center"/>
              <w:rPr>
                <w:rFonts w:ascii="Arial" w:hAnsi="Arial" w:cs="Arial"/>
                <w:bCs/>
              </w:rPr>
            </w:pPr>
            <w:r>
              <w:rPr>
                <w:rFonts w:ascii="Arial" w:hAnsi="Arial" w:cs="Arial"/>
                <w:bCs/>
              </w:rPr>
              <w:t>D</w:t>
            </w:r>
          </w:p>
        </w:tc>
        <w:tc>
          <w:tcPr>
            <w:tcW w:w="6029" w:type="dxa"/>
            <w:tcBorders>
              <w:top w:val="single" w:sz="6" w:space="0" w:color="000000"/>
              <w:left w:val="single" w:sz="6" w:space="0" w:color="000000"/>
              <w:bottom w:val="single" w:sz="6" w:space="0" w:color="000000"/>
              <w:right w:val="single" w:sz="6" w:space="0" w:color="000000"/>
            </w:tcBorders>
            <w:vAlign w:val="center"/>
          </w:tcPr>
          <w:p w14:paraId="5A1C9680" w14:textId="210B9FAE" w:rsidR="00830E43" w:rsidRPr="002A12D4" w:rsidRDefault="00830E43" w:rsidP="00830E43">
            <w:pPr>
              <w:spacing w:before="120" w:after="120" w:line="240" w:lineRule="auto"/>
              <w:ind w:left="120" w:right="120"/>
              <w:jc w:val="center"/>
              <w:rPr>
                <w:rFonts w:ascii="Arial" w:hAnsi="Arial" w:cs="Arial"/>
                <w:bCs/>
              </w:rPr>
            </w:pPr>
            <w:proofErr w:type="spellStart"/>
            <w:r w:rsidRPr="002A12D4">
              <w:rPr>
                <w:rFonts w:ascii="Arial" w:hAnsi="Arial" w:cs="Arial"/>
                <w:bCs/>
              </w:rPr>
              <w:t>Coerência</w:t>
            </w:r>
            <w:proofErr w:type="spellEnd"/>
            <w:r w:rsidRPr="002A12D4">
              <w:rPr>
                <w:rFonts w:ascii="Arial" w:hAnsi="Arial" w:cs="Arial"/>
                <w:bCs/>
              </w:rPr>
              <w:t xml:space="preserve"> da planilha </w:t>
            </w:r>
            <w:proofErr w:type="spellStart"/>
            <w:r w:rsidRPr="002A12D4">
              <w:rPr>
                <w:rFonts w:ascii="Arial" w:hAnsi="Arial" w:cs="Arial"/>
                <w:bCs/>
              </w:rPr>
              <w:t>orçamentária</w:t>
            </w:r>
            <w:proofErr w:type="spellEnd"/>
            <w:r w:rsidRPr="002A12D4">
              <w:rPr>
                <w:rFonts w:ascii="Arial" w:hAnsi="Arial" w:cs="Arial"/>
                <w:bCs/>
              </w:rPr>
              <w:t xml:space="preserve"> e do cronograma de </w:t>
            </w:r>
            <w:proofErr w:type="spellStart"/>
            <w:r w:rsidRPr="002A12D4">
              <w:rPr>
                <w:rFonts w:ascii="Arial" w:hAnsi="Arial" w:cs="Arial"/>
                <w:bCs/>
              </w:rPr>
              <w:t>execução</w:t>
            </w:r>
            <w:proofErr w:type="spellEnd"/>
            <w:r w:rsidRPr="002A12D4">
              <w:rPr>
                <w:rFonts w:ascii="Arial" w:hAnsi="Arial" w:cs="Arial"/>
                <w:bCs/>
              </w:rPr>
              <w:t xml:space="preserve"> </w:t>
            </w:r>
            <w:proofErr w:type="spellStart"/>
            <w:r w:rsidRPr="002A12D4">
              <w:rPr>
                <w:rFonts w:ascii="Arial" w:hAnsi="Arial" w:cs="Arial"/>
                <w:bCs/>
              </w:rPr>
              <w:t>às</w:t>
            </w:r>
            <w:proofErr w:type="spellEnd"/>
            <w:r w:rsidRPr="002A12D4">
              <w:rPr>
                <w:rFonts w:ascii="Arial" w:hAnsi="Arial" w:cs="Arial"/>
                <w:bCs/>
              </w:rPr>
              <w:t xml:space="preserve"> metas, resultados e desdobramentos do projeto proposto</w:t>
            </w:r>
          </w:p>
        </w:tc>
        <w:tc>
          <w:tcPr>
            <w:tcW w:w="2770" w:type="dxa"/>
            <w:tcBorders>
              <w:top w:val="single" w:sz="6" w:space="0" w:color="000000"/>
              <w:left w:val="single" w:sz="6" w:space="0" w:color="000000"/>
              <w:bottom w:val="single" w:sz="6" w:space="0" w:color="000000"/>
              <w:right w:val="single" w:sz="6" w:space="0" w:color="000000"/>
            </w:tcBorders>
            <w:vAlign w:val="center"/>
          </w:tcPr>
          <w:p w14:paraId="15C68FEF" w14:textId="77777777" w:rsidR="00830E43" w:rsidRPr="002A12D4" w:rsidRDefault="00830E43" w:rsidP="00830E43">
            <w:pPr>
              <w:spacing w:before="120" w:after="120" w:line="240" w:lineRule="auto"/>
              <w:ind w:left="120" w:right="120"/>
              <w:jc w:val="center"/>
              <w:rPr>
                <w:rFonts w:ascii="Arial" w:hAnsi="Arial" w:cs="Arial"/>
                <w:bCs/>
              </w:rPr>
            </w:pPr>
            <w:r w:rsidRPr="002A12D4">
              <w:rPr>
                <w:rFonts w:ascii="Arial" w:hAnsi="Arial" w:cs="Arial"/>
                <w:bCs/>
              </w:rPr>
              <w:t>10</w:t>
            </w:r>
          </w:p>
        </w:tc>
      </w:tr>
      <w:tr w:rsidR="00830E43" w:rsidRPr="00060695" w14:paraId="463C3AB7" w14:textId="77777777" w:rsidTr="004E3F44">
        <w:trPr>
          <w:trHeight w:val="701"/>
        </w:trPr>
        <w:tc>
          <w:tcPr>
            <w:tcW w:w="2031" w:type="dxa"/>
            <w:tcBorders>
              <w:top w:val="single" w:sz="6" w:space="0" w:color="000000"/>
              <w:left w:val="single" w:sz="6" w:space="0" w:color="000000"/>
              <w:bottom w:val="single" w:sz="6" w:space="0" w:color="000000"/>
              <w:right w:val="single" w:sz="6" w:space="0" w:color="000000"/>
            </w:tcBorders>
            <w:vAlign w:val="center"/>
          </w:tcPr>
          <w:p w14:paraId="11003431" w14:textId="77777777" w:rsidR="00830E43" w:rsidRPr="002A12D4" w:rsidRDefault="00830E43" w:rsidP="00830E43">
            <w:pPr>
              <w:spacing w:before="120" w:after="120" w:line="240" w:lineRule="auto"/>
              <w:ind w:left="120" w:right="120"/>
              <w:jc w:val="center"/>
              <w:rPr>
                <w:rFonts w:ascii="Arial" w:hAnsi="Arial" w:cs="Arial"/>
                <w:bCs/>
              </w:rPr>
            </w:pPr>
            <w:r>
              <w:rPr>
                <w:rFonts w:ascii="Arial" w:hAnsi="Arial" w:cs="Arial"/>
                <w:bCs/>
              </w:rPr>
              <w:t>E</w:t>
            </w:r>
          </w:p>
        </w:tc>
        <w:tc>
          <w:tcPr>
            <w:tcW w:w="6029" w:type="dxa"/>
            <w:tcBorders>
              <w:top w:val="single" w:sz="6" w:space="0" w:color="000000"/>
              <w:left w:val="single" w:sz="6" w:space="0" w:color="000000"/>
              <w:bottom w:val="single" w:sz="6" w:space="0" w:color="000000"/>
              <w:right w:val="single" w:sz="6" w:space="0" w:color="000000"/>
            </w:tcBorders>
            <w:vAlign w:val="center"/>
          </w:tcPr>
          <w:p w14:paraId="36438BD4" w14:textId="41E75D52" w:rsidR="00830E43" w:rsidRPr="002A12D4" w:rsidRDefault="00830E43" w:rsidP="00830E43">
            <w:pPr>
              <w:spacing w:before="120" w:after="120" w:line="240" w:lineRule="auto"/>
              <w:ind w:left="120" w:right="120"/>
              <w:jc w:val="center"/>
              <w:rPr>
                <w:rFonts w:ascii="Arial" w:hAnsi="Arial" w:cs="Arial"/>
                <w:bCs/>
              </w:rPr>
            </w:pPr>
            <w:proofErr w:type="spellStart"/>
            <w:r w:rsidRPr="002A12D4">
              <w:rPr>
                <w:rFonts w:ascii="Arial" w:hAnsi="Arial" w:cs="Arial"/>
                <w:bCs/>
              </w:rPr>
              <w:t>Coerência</w:t>
            </w:r>
            <w:proofErr w:type="spellEnd"/>
            <w:r w:rsidRPr="002A12D4">
              <w:rPr>
                <w:rFonts w:ascii="Arial" w:hAnsi="Arial" w:cs="Arial"/>
                <w:bCs/>
              </w:rPr>
              <w:t xml:space="preserve"> do Plano de </w:t>
            </w:r>
            <w:proofErr w:type="spellStart"/>
            <w:r w:rsidRPr="002A12D4">
              <w:rPr>
                <w:rFonts w:ascii="Arial" w:hAnsi="Arial" w:cs="Arial"/>
                <w:bCs/>
              </w:rPr>
              <w:t>Divulgação</w:t>
            </w:r>
            <w:proofErr w:type="spellEnd"/>
            <w:r w:rsidRPr="002A12D4">
              <w:rPr>
                <w:rFonts w:ascii="Arial" w:hAnsi="Arial" w:cs="Arial"/>
                <w:bCs/>
              </w:rPr>
              <w:t xml:space="preserve"> ao Cronograma, Objetivos e Metas do projeto proposto </w:t>
            </w:r>
          </w:p>
        </w:tc>
        <w:tc>
          <w:tcPr>
            <w:tcW w:w="2770" w:type="dxa"/>
            <w:tcBorders>
              <w:top w:val="single" w:sz="6" w:space="0" w:color="000000"/>
              <w:left w:val="single" w:sz="6" w:space="0" w:color="000000"/>
              <w:bottom w:val="single" w:sz="6" w:space="0" w:color="000000"/>
              <w:right w:val="single" w:sz="6" w:space="0" w:color="000000"/>
            </w:tcBorders>
            <w:vAlign w:val="center"/>
          </w:tcPr>
          <w:p w14:paraId="58581576" w14:textId="43B014D4" w:rsidR="00830E43" w:rsidRPr="002A12D4" w:rsidRDefault="007833B0" w:rsidP="00830E43">
            <w:pPr>
              <w:spacing w:before="120" w:after="120" w:line="240" w:lineRule="auto"/>
              <w:ind w:left="120" w:right="120"/>
              <w:jc w:val="center"/>
              <w:rPr>
                <w:rFonts w:ascii="Arial" w:hAnsi="Arial" w:cs="Arial"/>
                <w:bCs/>
              </w:rPr>
            </w:pPr>
            <w:r>
              <w:rPr>
                <w:rFonts w:ascii="Arial" w:hAnsi="Arial" w:cs="Arial"/>
                <w:bCs/>
              </w:rPr>
              <w:t>5</w:t>
            </w:r>
          </w:p>
        </w:tc>
      </w:tr>
      <w:tr w:rsidR="00830E43" w:rsidRPr="00060695" w14:paraId="1262D17C" w14:textId="77777777" w:rsidTr="00830E43">
        <w:trPr>
          <w:trHeight w:val="694"/>
        </w:trPr>
        <w:tc>
          <w:tcPr>
            <w:tcW w:w="2031" w:type="dxa"/>
            <w:tcBorders>
              <w:top w:val="single" w:sz="6" w:space="0" w:color="000000"/>
              <w:left w:val="single" w:sz="6" w:space="0" w:color="000000"/>
              <w:bottom w:val="single" w:sz="6" w:space="0" w:color="000000"/>
              <w:right w:val="single" w:sz="6" w:space="0" w:color="000000"/>
            </w:tcBorders>
            <w:vAlign w:val="center"/>
          </w:tcPr>
          <w:p w14:paraId="0FA55912" w14:textId="77777777" w:rsidR="00830E43" w:rsidRPr="002A12D4" w:rsidRDefault="00830E43" w:rsidP="00830E43">
            <w:pPr>
              <w:spacing w:before="120" w:after="120" w:line="240" w:lineRule="auto"/>
              <w:ind w:left="120" w:right="120"/>
              <w:jc w:val="center"/>
              <w:rPr>
                <w:rFonts w:ascii="Arial" w:hAnsi="Arial" w:cs="Arial"/>
                <w:bCs/>
              </w:rPr>
            </w:pPr>
            <w:r>
              <w:rPr>
                <w:rFonts w:ascii="Arial" w:hAnsi="Arial" w:cs="Arial"/>
                <w:bCs/>
              </w:rPr>
              <w:t>F</w:t>
            </w:r>
          </w:p>
        </w:tc>
        <w:tc>
          <w:tcPr>
            <w:tcW w:w="6029" w:type="dxa"/>
            <w:tcBorders>
              <w:top w:val="single" w:sz="6" w:space="0" w:color="000000"/>
              <w:left w:val="single" w:sz="6" w:space="0" w:color="000000"/>
              <w:bottom w:val="single" w:sz="6" w:space="0" w:color="000000"/>
              <w:right w:val="single" w:sz="6" w:space="0" w:color="000000"/>
            </w:tcBorders>
            <w:vAlign w:val="center"/>
          </w:tcPr>
          <w:p w14:paraId="7EC99229" w14:textId="26762833" w:rsidR="00830E43" w:rsidRPr="002A12D4" w:rsidRDefault="00830E43" w:rsidP="00830E43">
            <w:pPr>
              <w:spacing w:before="120" w:after="120" w:line="240" w:lineRule="auto"/>
              <w:ind w:left="120" w:right="120"/>
              <w:jc w:val="center"/>
              <w:rPr>
                <w:rFonts w:ascii="Arial" w:hAnsi="Arial" w:cs="Arial"/>
                <w:bCs/>
              </w:rPr>
            </w:pPr>
            <w:r w:rsidRPr="002A12D4">
              <w:rPr>
                <w:rFonts w:ascii="Arial" w:hAnsi="Arial" w:cs="Arial"/>
                <w:bCs/>
              </w:rPr>
              <w:t xml:space="preserve">Compatibilidade da ficha </w:t>
            </w:r>
            <w:proofErr w:type="spellStart"/>
            <w:r w:rsidRPr="002A12D4">
              <w:rPr>
                <w:rFonts w:ascii="Arial" w:hAnsi="Arial" w:cs="Arial"/>
                <w:bCs/>
              </w:rPr>
              <w:t>técnica</w:t>
            </w:r>
            <w:proofErr w:type="spellEnd"/>
            <w:r w:rsidRPr="002A12D4">
              <w:rPr>
                <w:rFonts w:ascii="Arial" w:hAnsi="Arial" w:cs="Arial"/>
                <w:bCs/>
              </w:rPr>
              <w:t xml:space="preserve"> com as atividades desenvolvidas</w:t>
            </w:r>
          </w:p>
        </w:tc>
        <w:tc>
          <w:tcPr>
            <w:tcW w:w="2770" w:type="dxa"/>
            <w:tcBorders>
              <w:top w:val="single" w:sz="6" w:space="0" w:color="000000"/>
              <w:left w:val="single" w:sz="6" w:space="0" w:color="000000"/>
              <w:bottom w:val="single" w:sz="6" w:space="0" w:color="000000"/>
              <w:right w:val="single" w:sz="6" w:space="0" w:color="000000"/>
            </w:tcBorders>
            <w:vAlign w:val="center"/>
          </w:tcPr>
          <w:p w14:paraId="15F9273B" w14:textId="29D4FD7E" w:rsidR="00830E43" w:rsidRPr="002A12D4" w:rsidRDefault="007833B0" w:rsidP="00830E43">
            <w:pPr>
              <w:spacing w:before="120" w:after="120" w:line="240" w:lineRule="auto"/>
              <w:ind w:left="120" w:right="120"/>
              <w:jc w:val="center"/>
              <w:rPr>
                <w:rFonts w:ascii="Arial" w:hAnsi="Arial" w:cs="Arial"/>
                <w:bCs/>
              </w:rPr>
            </w:pPr>
            <w:r>
              <w:rPr>
                <w:rFonts w:ascii="Arial" w:hAnsi="Arial" w:cs="Arial"/>
                <w:bCs/>
              </w:rPr>
              <w:t>5</w:t>
            </w:r>
          </w:p>
        </w:tc>
      </w:tr>
      <w:tr w:rsidR="00830E43" w:rsidRPr="00060695" w14:paraId="2EFCF10B" w14:textId="77777777" w:rsidTr="004E3F44">
        <w:trPr>
          <w:trHeight w:val="594"/>
        </w:trPr>
        <w:tc>
          <w:tcPr>
            <w:tcW w:w="2031" w:type="dxa"/>
            <w:tcBorders>
              <w:top w:val="single" w:sz="6" w:space="0" w:color="000000"/>
              <w:left w:val="single" w:sz="6" w:space="0" w:color="000000"/>
              <w:bottom w:val="single" w:sz="6" w:space="0" w:color="000000"/>
              <w:right w:val="single" w:sz="6" w:space="0" w:color="000000"/>
            </w:tcBorders>
            <w:vAlign w:val="center"/>
          </w:tcPr>
          <w:p w14:paraId="740B4DB9" w14:textId="77777777" w:rsidR="00830E43" w:rsidRPr="002A12D4" w:rsidRDefault="00830E43" w:rsidP="00830E43">
            <w:pPr>
              <w:spacing w:before="120" w:after="120" w:line="240" w:lineRule="auto"/>
              <w:ind w:left="120" w:right="120"/>
              <w:jc w:val="center"/>
              <w:rPr>
                <w:rFonts w:ascii="Arial" w:hAnsi="Arial" w:cs="Arial"/>
                <w:bCs/>
              </w:rPr>
            </w:pPr>
            <w:r>
              <w:rPr>
                <w:rFonts w:ascii="Arial" w:hAnsi="Arial" w:cs="Arial"/>
                <w:bCs/>
              </w:rPr>
              <w:t>G</w:t>
            </w:r>
          </w:p>
        </w:tc>
        <w:tc>
          <w:tcPr>
            <w:tcW w:w="6029" w:type="dxa"/>
            <w:tcBorders>
              <w:top w:val="single" w:sz="6" w:space="0" w:color="000000"/>
              <w:left w:val="single" w:sz="6" w:space="0" w:color="000000"/>
              <w:bottom w:val="single" w:sz="6" w:space="0" w:color="000000"/>
              <w:right w:val="single" w:sz="6" w:space="0" w:color="000000"/>
            </w:tcBorders>
            <w:vAlign w:val="center"/>
          </w:tcPr>
          <w:p w14:paraId="68F71BD7" w14:textId="29948DC2" w:rsidR="00830E43" w:rsidRPr="002A12D4" w:rsidRDefault="00830E43" w:rsidP="004E3F44">
            <w:pPr>
              <w:spacing w:before="120" w:after="120" w:line="240" w:lineRule="auto"/>
              <w:ind w:left="120" w:right="120"/>
              <w:jc w:val="center"/>
              <w:rPr>
                <w:rFonts w:ascii="Arial" w:hAnsi="Arial" w:cs="Arial"/>
                <w:bCs/>
              </w:rPr>
            </w:pPr>
            <w:proofErr w:type="spellStart"/>
            <w:r w:rsidRPr="002A12D4">
              <w:rPr>
                <w:rFonts w:ascii="Arial" w:hAnsi="Arial" w:cs="Arial"/>
                <w:bCs/>
              </w:rPr>
              <w:t>Trajetória</w:t>
            </w:r>
            <w:proofErr w:type="spellEnd"/>
            <w:r w:rsidRPr="002A12D4">
              <w:rPr>
                <w:rFonts w:ascii="Arial" w:hAnsi="Arial" w:cs="Arial"/>
                <w:bCs/>
              </w:rPr>
              <w:t xml:space="preserve"> artística e cultural do proponente </w:t>
            </w:r>
          </w:p>
        </w:tc>
        <w:tc>
          <w:tcPr>
            <w:tcW w:w="2770" w:type="dxa"/>
            <w:tcBorders>
              <w:top w:val="single" w:sz="6" w:space="0" w:color="000000"/>
              <w:left w:val="single" w:sz="6" w:space="0" w:color="000000"/>
              <w:bottom w:val="single" w:sz="6" w:space="0" w:color="000000"/>
              <w:right w:val="single" w:sz="6" w:space="0" w:color="000000"/>
            </w:tcBorders>
            <w:vAlign w:val="center"/>
          </w:tcPr>
          <w:p w14:paraId="6AF408A7" w14:textId="5DD907AE" w:rsidR="00830E43" w:rsidRPr="002A12D4" w:rsidRDefault="007833B0" w:rsidP="00830E43">
            <w:pPr>
              <w:spacing w:before="120" w:after="120" w:line="240" w:lineRule="auto"/>
              <w:ind w:left="120" w:right="120"/>
              <w:jc w:val="center"/>
              <w:rPr>
                <w:rFonts w:ascii="Arial" w:hAnsi="Arial" w:cs="Arial"/>
                <w:bCs/>
              </w:rPr>
            </w:pPr>
            <w:r>
              <w:rPr>
                <w:rFonts w:ascii="Arial" w:hAnsi="Arial" w:cs="Arial"/>
                <w:bCs/>
              </w:rPr>
              <w:t>5</w:t>
            </w:r>
          </w:p>
        </w:tc>
      </w:tr>
      <w:tr w:rsidR="00830E43" w:rsidRPr="00060695" w14:paraId="34877175" w14:textId="77777777" w:rsidTr="004E3F44">
        <w:trPr>
          <w:trHeight w:val="404"/>
        </w:trPr>
        <w:tc>
          <w:tcPr>
            <w:tcW w:w="2031" w:type="dxa"/>
            <w:tcBorders>
              <w:top w:val="single" w:sz="6" w:space="0" w:color="000000"/>
              <w:left w:val="single" w:sz="6" w:space="0" w:color="000000"/>
              <w:bottom w:val="single" w:sz="6" w:space="0" w:color="000000"/>
              <w:right w:val="single" w:sz="6" w:space="0" w:color="000000"/>
            </w:tcBorders>
            <w:vAlign w:val="center"/>
          </w:tcPr>
          <w:p w14:paraId="38B80EEF" w14:textId="4BDBDFB6" w:rsidR="00830E43" w:rsidRPr="002A12D4" w:rsidRDefault="00830E43" w:rsidP="00830E43">
            <w:pPr>
              <w:spacing w:before="120" w:after="120" w:line="240" w:lineRule="auto"/>
              <w:ind w:left="120" w:right="120"/>
              <w:jc w:val="center"/>
              <w:rPr>
                <w:rFonts w:ascii="Arial" w:hAnsi="Arial" w:cs="Arial"/>
                <w:bCs/>
              </w:rPr>
            </w:pPr>
            <w:r>
              <w:rPr>
                <w:rFonts w:ascii="Arial" w:hAnsi="Arial" w:cs="Arial"/>
                <w:bCs/>
              </w:rPr>
              <w:lastRenderedPageBreak/>
              <w:t>H</w:t>
            </w:r>
          </w:p>
        </w:tc>
        <w:tc>
          <w:tcPr>
            <w:tcW w:w="6029" w:type="dxa"/>
            <w:tcBorders>
              <w:top w:val="single" w:sz="6" w:space="0" w:color="000000"/>
              <w:left w:val="single" w:sz="6" w:space="0" w:color="000000"/>
              <w:bottom w:val="single" w:sz="6" w:space="0" w:color="000000"/>
              <w:right w:val="single" w:sz="6" w:space="0" w:color="000000"/>
            </w:tcBorders>
            <w:vAlign w:val="center"/>
          </w:tcPr>
          <w:p w14:paraId="0821BBCC" w14:textId="20232DF3" w:rsidR="00830E43" w:rsidRPr="002A12D4" w:rsidRDefault="00830E43" w:rsidP="00830E43">
            <w:pPr>
              <w:spacing w:before="120" w:after="120" w:line="240" w:lineRule="auto"/>
              <w:ind w:left="120" w:right="120"/>
              <w:jc w:val="center"/>
              <w:rPr>
                <w:rFonts w:ascii="Arial" w:hAnsi="Arial" w:cs="Arial"/>
                <w:bCs/>
              </w:rPr>
            </w:pPr>
            <w:r w:rsidRPr="002A12D4">
              <w:rPr>
                <w:rFonts w:ascii="Arial" w:hAnsi="Arial" w:cs="Arial"/>
                <w:bCs/>
              </w:rPr>
              <w:t xml:space="preserve">Aspectos de </w:t>
            </w:r>
            <w:proofErr w:type="spellStart"/>
            <w:r w:rsidRPr="002A12D4">
              <w:rPr>
                <w:rFonts w:ascii="Arial" w:hAnsi="Arial" w:cs="Arial"/>
                <w:bCs/>
              </w:rPr>
              <w:t>integração</w:t>
            </w:r>
            <w:proofErr w:type="spellEnd"/>
            <w:r w:rsidRPr="002A12D4">
              <w:rPr>
                <w:rFonts w:ascii="Arial" w:hAnsi="Arial" w:cs="Arial"/>
                <w:bCs/>
              </w:rPr>
              <w:t xml:space="preserve"> </w:t>
            </w:r>
            <w:proofErr w:type="spellStart"/>
            <w:r w:rsidRPr="002A12D4">
              <w:rPr>
                <w:rFonts w:ascii="Arial" w:hAnsi="Arial" w:cs="Arial"/>
                <w:bCs/>
              </w:rPr>
              <w:t>comunitária</w:t>
            </w:r>
            <w:proofErr w:type="spellEnd"/>
            <w:r w:rsidRPr="002A12D4">
              <w:rPr>
                <w:rFonts w:ascii="Arial" w:hAnsi="Arial" w:cs="Arial"/>
                <w:bCs/>
              </w:rPr>
              <w:t xml:space="preserve"> na </w:t>
            </w:r>
            <w:proofErr w:type="spellStart"/>
            <w:r w:rsidRPr="002A12D4">
              <w:rPr>
                <w:rFonts w:ascii="Arial" w:hAnsi="Arial" w:cs="Arial"/>
                <w:bCs/>
              </w:rPr>
              <w:t>ação</w:t>
            </w:r>
            <w:proofErr w:type="spellEnd"/>
            <w:r w:rsidRPr="002A12D4">
              <w:rPr>
                <w:rFonts w:ascii="Arial" w:hAnsi="Arial" w:cs="Arial"/>
                <w:bCs/>
              </w:rPr>
              <w:t xml:space="preserve"> proposta pelo projet</w:t>
            </w:r>
            <w:r w:rsidR="007833B0">
              <w:rPr>
                <w:rFonts w:ascii="Arial" w:hAnsi="Arial" w:cs="Arial"/>
                <w:bCs/>
              </w:rPr>
              <w:t>o</w:t>
            </w:r>
          </w:p>
        </w:tc>
        <w:tc>
          <w:tcPr>
            <w:tcW w:w="2770" w:type="dxa"/>
            <w:tcBorders>
              <w:top w:val="single" w:sz="6" w:space="0" w:color="000000"/>
              <w:left w:val="single" w:sz="6" w:space="0" w:color="000000"/>
              <w:bottom w:val="single" w:sz="6" w:space="0" w:color="000000"/>
              <w:right w:val="single" w:sz="6" w:space="0" w:color="000000"/>
            </w:tcBorders>
            <w:vAlign w:val="center"/>
          </w:tcPr>
          <w:p w14:paraId="112E33D7" w14:textId="00DC217A" w:rsidR="00830E43" w:rsidRPr="002A12D4" w:rsidRDefault="007833B0" w:rsidP="00830E43">
            <w:pPr>
              <w:spacing w:before="120" w:after="120" w:line="240" w:lineRule="auto"/>
              <w:ind w:left="120" w:right="120"/>
              <w:jc w:val="center"/>
              <w:rPr>
                <w:rFonts w:ascii="Arial" w:hAnsi="Arial" w:cs="Arial"/>
                <w:bCs/>
              </w:rPr>
            </w:pPr>
            <w:r>
              <w:rPr>
                <w:rFonts w:ascii="Arial" w:hAnsi="Arial" w:cs="Arial"/>
                <w:bCs/>
              </w:rPr>
              <w:t>5</w:t>
            </w:r>
          </w:p>
        </w:tc>
      </w:tr>
      <w:tr w:rsidR="00830E43" w:rsidRPr="00060695" w14:paraId="69AD2D77" w14:textId="77777777" w:rsidTr="00830E43">
        <w:trPr>
          <w:trHeight w:val="484"/>
        </w:trPr>
        <w:tc>
          <w:tcPr>
            <w:tcW w:w="8060" w:type="dxa"/>
            <w:gridSpan w:val="2"/>
            <w:tcBorders>
              <w:top w:val="single" w:sz="6" w:space="0" w:color="000000"/>
              <w:left w:val="single" w:sz="6" w:space="0" w:color="000000"/>
              <w:bottom w:val="single" w:sz="6" w:space="0" w:color="000000"/>
              <w:right w:val="single" w:sz="6" w:space="0" w:color="000000"/>
            </w:tcBorders>
            <w:vAlign w:val="center"/>
          </w:tcPr>
          <w:p w14:paraId="4B1871BE" w14:textId="77777777" w:rsidR="00830E43" w:rsidRPr="002A12D4" w:rsidRDefault="00830E43" w:rsidP="00830E43">
            <w:pPr>
              <w:spacing w:before="120" w:after="120" w:line="240" w:lineRule="auto"/>
              <w:ind w:left="120" w:right="120"/>
              <w:jc w:val="center"/>
              <w:rPr>
                <w:rFonts w:ascii="Arial" w:hAnsi="Arial" w:cs="Arial"/>
                <w:bCs/>
              </w:rPr>
            </w:pPr>
            <w:r w:rsidRPr="002A12D4">
              <w:rPr>
                <w:rFonts w:ascii="Arial" w:hAnsi="Arial" w:cs="Arial"/>
                <w:bCs/>
              </w:rPr>
              <w:t>PONTUAÇÃO TOTAL:</w:t>
            </w:r>
          </w:p>
        </w:tc>
        <w:tc>
          <w:tcPr>
            <w:tcW w:w="2770" w:type="dxa"/>
            <w:tcBorders>
              <w:top w:val="single" w:sz="6" w:space="0" w:color="000000"/>
              <w:left w:val="single" w:sz="6" w:space="0" w:color="000000"/>
              <w:bottom w:val="single" w:sz="6" w:space="0" w:color="000000"/>
              <w:right w:val="single" w:sz="6" w:space="0" w:color="000000"/>
            </w:tcBorders>
            <w:vAlign w:val="center"/>
          </w:tcPr>
          <w:p w14:paraId="03D05082" w14:textId="5AE20973" w:rsidR="00830E43" w:rsidRPr="002A12D4" w:rsidRDefault="007833B0" w:rsidP="00830E43">
            <w:pPr>
              <w:spacing w:before="120" w:after="120" w:line="240" w:lineRule="auto"/>
              <w:ind w:left="120" w:right="120"/>
              <w:jc w:val="center"/>
              <w:rPr>
                <w:rFonts w:ascii="Arial" w:hAnsi="Arial" w:cs="Arial"/>
                <w:bCs/>
              </w:rPr>
            </w:pPr>
            <w:r>
              <w:rPr>
                <w:rFonts w:ascii="Arial" w:hAnsi="Arial" w:cs="Arial"/>
                <w:bCs/>
              </w:rPr>
              <w:t>80</w:t>
            </w:r>
          </w:p>
        </w:tc>
      </w:tr>
    </w:tbl>
    <w:p w14:paraId="195A73CD" w14:textId="77777777" w:rsidR="00830E43" w:rsidRDefault="00830E43">
      <w:pPr>
        <w:spacing w:before="120" w:after="120" w:line="240" w:lineRule="auto"/>
        <w:ind w:left="120" w:right="120"/>
        <w:jc w:val="both"/>
        <w:rPr>
          <w:rFonts w:ascii="Arial" w:hAnsi="Arial" w:cs="Arial"/>
          <w:sz w:val="24"/>
          <w:szCs w:val="24"/>
        </w:rPr>
      </w:pPr>
    </w:p>
    <w:p w14:paraId="2F59E20D" w14:textId="289FE680" w:rsidR="00A84A98" w:rsidRPr="00060695" w:rsidRDefault="005A067E">
      <w:pPr>
        <w:spacing w:before="120" w:after="120" w:line="240" w:lineRule="auto"/>
        <w:ind w:left="120" w:right="120"/>
        <w:jc w:val="both"/>
        <w:rPr>
          <w:rFonts w:ascii="Arial" w:hAnsi="Arial" w:cs="Arial"/>
          <w:sz w:val="24"/>
          <w:szCs w:val="24"/>
        </w:rPr>
      </w:pPr>
      <w:r w:rsidRPr="00060695">
        <w:rPr>
          <w:rFonts w:ascii="Arial" w:hAnsi="Arial" w:cs="Arial"/>
          <w:sz w:val="24"/>
          <w:szCs w:val="24"/>
        </w:rPr>
        <w:t>Além da pontuação acima, o proponente pode receber bônus de pontuação, ou seja, uma pontuação extra, conforme critérios abaixo especificados: </w:t>
      </w:r>
    </w:p>
    <w:p w14:paraId="2641CEF6" w14:textId="77777777" w:rsidR="00A84A98" w:rsidRPr="00060695" w:rsidRDefault="00A84A98">
      <w:pPr>
        <w:spacing w:before="120" w:after="120" w:line="240" w:lineRule="auto"/>
        <w:ind w:left="120" w:right="120"/>
        <w:jc w:val="both"/>
        <w:rPr>
          <w:rFonts w:ascii="Arial" w:hAnsi="Arial" w:cs="Arial"/>
          <w:sz w:val="24"/>
          <w:szCs w:val="24"/>
        </w:rPr>
      </w:pPr>
    </w:p>
    <w:tbl>
      <w:tblPr>
        <w:tblStyle w:val="afd"/>
        <w:tblW w:w="10722" w:type="dxa"/>
        <w:tblInd w:w="-1066" w:type="dxa"/>
        <w:tblLayout w:type="fixed"/>
        <w:tblLook w:val="0400" w:firstRow="0" w:lastRow="0" w:firstColumn="0" w:lastColumn="0" w:noHBand="0" w:noVBand="1"/>
      </w:tblPr>
      <w:tblGrid>
        <w:gridCol w:w="2039"/>
        <w:gridCol w:w="5841"/>
        <w:gridCol w:w="2842"/>
      </w:tblGrid>
      <w:tr w:rsidR="00A84A98" w:rsidRPr="00060695" w14:paraId="2B969861" w14:textId="77777777" w:rsidTr="00830E43">
        <w:trPr>
          <w:trHeight w:val="409"/>
        </w:trPr>
        <w:tc>
          <w:tcPr>
            <w:tcW w:w="1072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AD7CB9" w14:textId="430ED92D" w:rsidR="00A84A98" w:rsidRPr="002A12D4" w:rsidRDefault="005A067E">
            <w:pPr>
              <w:spacing w:after="0" w:line="240" w:lineRule="auto"/>
              <w:jc w:val="center"/>
              <w:rPr>
                <w:rFonts w:ascii="Arial" w:hAnsi="Arial" w:cs="Arial"/>
              </w:rPr>
            </w:pPr>
            <w:r w:rsidRPr="002A12D4">
              <w:rPr>
                <w:rFonts w:ascii="Arial" w:hAnsi="Arial" w:cs="Arial"/>
                <w:b/>
              </w:rPr>
              <w:t xml:space="preserve">PONTUAÇÃO BÔNUS </w:t>
            </w:r>
          </w:p>
        </w:tc>
      </w:tr>
      <w:tr w:rsidR="00A84A98" w:rsidRPr="00060695" w14:paraId="09DF1BA8" w14:textId="77777777" w:rsidTr="00A62EC3">
        <w:trPr>
          <w:trHeight w:val="804"/>
        </w:trPr>
        <w:tc>
          <w:tcPr>
            <w:tcW w:w="20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608C8A" w14:textId="77777777" w:rsidR="00A84A98" w:rsidRPr="00060695" w:rsidRDefault="005A067E">
            <w:pPr>
              <w:spacing w:after="0" w:line="240" w:lineRule="auto"/>
              <w:jc w:val="center"/>
              <w:rPr>
                <w:rFonts w:ascii="Arial" w:hAnsi="Arial" w:cs="Arial"/>
                <w:sz w:val="24"/>
                <w:szCs w:val="24"/>
              </w:rPr>
            </w:pPr>
            <w:r w:rsidRPr="00060695">
              <w:rPr>
                <w:rFonts w:ascii="Arial" w:hAnsi="Arial" w:cs="Arial"/>
                <w:b/>
                <w:sz w:val="24"/>
                <w:szCs w:val="24"/>
              </w:rPr>
              <w:t>Identificação do Ponto Extra</w:t>
            </w:r>
          </w:p>
        </w:tc>
        <w:tc>
          <w:tcPr>
            <w:tcW w:w="5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FC7907" w14:textId="77777777" w:rsidR="00A84A98" w:rsidRPr="002A12D4" w:rsidRDefault="005A067E">
            <w:pPr>
              <w:spacing w:after="0" w:line="240" w:lineRule="auto"/>
              <w:jc w:val="center"/>
              <w:rPr>
                <w:rFonts w:ascii="Arial" w:hAnsi="Arial" w:cs="Arial"/>
              </w:rPr>
            </w:pPr>
            <w:r w:rsidRPr="002A12D4">
              <w:rPr>
                <w:rFonts w:ascii="Arial" w:hAnsi="Arial" w:cs="Arial"/>
                <w:b/>
              </w:rPr>
              <w:t>Descrição do Ponto Extra</w:t>
            </w:r>
          </w:p>
        </w:tc>
        <w:tc>
          <w:tcPr>
            <w:tcW w:w="2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BBD4C9" w14:textId="77777777" w:rsidR="00A84A98" w:rsidRPr="002A12D4" w:rsidRDefault="005A067E">
            <w:pPr>
              <w:spacing w:after="0" w:line="240" w:lineRule="auto"/>
              <w:jc w:val="center"/>
              <w:rPr>
                <w:rFonts w:ascii="Arial" w:hAnsi="Arial" w:cs="Arial"/>
              </w:rPr>
            </w:pPr>
            <w:r w:rsidRPr="002A12D4">
              <w:rPr>
                <w:rFonts w:ascii="Arial" w:hAnsi="Arial" w:cs="Arial"/>
                <w:b/>
              </w:rPr>
              <w:t>Pontuação Máxima</w:t>
            </w:r>
          </w:p>
        </w:tc>
      </w:tr>
      <w:tr w:rsidR="00A84A98" w:rsidRPr="00060695" w14:paraId="38330739" w14:textId="77777777" w:rsidTr="00A62EC3">
        <w:trPr>
          <w:trHeight w:val="1570"/>
        </w:trPr>
        <w:tc>
          <w:tcPr>
            <w:tcW w:w="20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34C071" w14:textId="322AFC99" w:rsidR="00A84A98" w:rsidRPr="00830E43" w:rsidRDefault="00830E43">
            <w:pPr>
              <w:spacing w:before="120" w:after="120" w:line="240" w:lineRule="auto"/>
              <w:ind w:left="120" w:right="120"/>
              <w:jc w:val="center"/>
              <w:rPr>
                <w:rFonts w:ascii="Arial" w:hAnsi="Arial" w:cs="Arial"/>
                <w:bCs/>
                <w:sz w:val="24"/>
                <w:szCs w:val="24"/>
              </w:rPr>
            </w:pPr>
            <w:r w:rsidRPr="00830E43">
              <w:rPr>
                <w:rFonts w:ascii="Arial" w:hAnsi="Arial" w:cs="Arial"/>
                <w:bCs/>
                <w:sz w:val="24"/>
                <w:szCs w:val="24"/>
              </w:rPr>
              <w:t>I</w:t>
            </w:r>
          </w:p>
        </w:tc>
        <w:tc>
          <w:tcPr>
            <w:tcW w:w="5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C782AC" w14:textId="1DE0C22F" w:rsidR="00A84A98" w:rsidRPr="002A12D4" w:rsidRDefault="00A62EC3">
            <w:pPr>
              <w:spacing w:after="0" w:line="240" w:lineRule="auto"/>
              <w:jc w:val="center"/>
              <w:rPr>
                <w:rFonts w:ascii="Arial" w:hAnsi="Arial" w:cs="Arial"/>
              </w:rPr>
            </w:pPr>
            <w:r w:rsidRPr="00A62EC3">
              <w:rPr>
                <w:rFonts w:ascii="Arial" w:hAnsi="Arial" w:cs="Arial"/>
              </w:rPr>
              <w:t>Agentes culturais com deficiência</w:t>
            </w:r>
          </w:p>
        </w:tc>
        <w:tc>
          <w:tcPr>
            <w:tcW w:w="2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ECCF3C" w14:textId="77777777" w:rsidR="00A84A98" w:rsidRPr="002A12D4" w:rsidRDefault="00A84A98">
            <w:pPr>
              <w:spacing w:after="0" w:line="240" w:lineRule="auto"/>
              <w:rPr>
                <w:rFonts w:ascii="Arial" w:hAnsi="Arial" w:cs="Arial"/>
              </w:rPr>
            </w:pPr>
          </w:p>
          <w:p w14:paraId="34D706F7" w14:textId="3529887D" w:rsidR="00A84A98" w:rsidRPr="002A12D4" w:rsidRDefault="00A62EC3">
            <w:pPr>
              <w:spacing w:after="0" w:line="240" w:lineRule="auto"/>
              <w:jc w:val="center"/>
              <w:rPr>
                <w:rFonts w:ascii="Arial" w:hAnsi="Arial" w:cs="Arial"/>
              </w:rPr>
            </w:pPr>
            <w:r>
              <w:rPr>
                <w:rFonts w:ascii="Arial" w:hAnsi="Arial" w:cs="Arial"/>
              </w:rPr>
              <w:t>5</w:t>
            </w:r>
          </w:p>
        </w:tc>
      </w:tr>
      <w:tr w:rsidR="00A84A98" w:rsidRPr="00060695" w14:paraId="692DBAAB" w14:textId="77777777" w:rsidTr="00A62EC3">
        <w:trPr>
          <w:trHeight w:val="1199"/>
        </w:trPr>
        <w:tc>
          <w:tcPr>
            <w:tcW w:w="20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A8F937" w14:textId="6A190BEA" w:rsidR="00A84A98" w:rsidRPr="00830E43" w:rsidRDefault="00830E43">
            <w:pPr>
              <w:spacing w:before="120" w:after="120" w:line="240" w:lineRule="auto"/>
              <w:ind w:left="120" w:right="120"/>
              <w:jc w:val="center"/>
              <w:rPr>
                <w:rFonts w:ascii="Arial" w:hAnsi="Arial" w:cs="Arial"/>
                <w:bCs/>
                <w:sz w:val="24"/>
                <w:szCs w:val="24"/>
              </w:rPr>
            </w:pPr>
            <w:r w:rsidRPr="00830E43">
              <w:rPr>
                <w:rFonts w:ascii="Arial" w:hAnsi="Arial" w:cs="Arial"/>
                <w:bCs/>
                <w:sz w:val="24"/>
                <w:szCs w:val="24"/>
              </w:rPr>
              <w:t>J</w:t>
            </w:r>
          </w:p>
        </w:tc>
        <w:tc>
          <w:tcPr>
            <w:tcW w:w="5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6D6EDA" w14:textId="0CD8F2A0" w:rsidR="00A84A98" w:rsidRPr="002A12D4" w:rsidRDefault="00A62EC3">
            <w:pPr>
              <w:spacing w:after="0" w:line="240" w:lineRule="auto"/>
              <w:jc w:val="center"/>
              <w:rPr>
                <w:rFonts w:ascii="Arial" w:hAnsi="Arial" w:cs="Arial"/>
              </w:rPr>
            </w:pPr>
            <w:r w:rsidRPr="00A62EC3">
              <w:rPr>
                <w:rFonts w:ascii="Arial" w:hAnsi="Arial" w:cs="Arial"/>
              </w:rPr>
              <w:t>Agentes culturais do gênero feminino</w:t>
            </w:r>
          </w:p>
        </w:tc>
        <w:tc>
          <w:tcPr>
            <w:tcW w:w="2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4259B0" w14:textId="77777777" w:rsidR="00A84A98" w:rsidRPr="002A12D4" w:rsidRDefault="00A84A98">
            <w:pPr>
              <w:spacing w:after="0" w:line="240" w:lineRule="auto"/>
              <w:rPr>
                <w:rFonts w:ascii="Arial" w:hAnsi="Arial" w:cs="Arial"/>
              </w:rPr>
            </w:pPr>
          </w:p>
          <w:p w14:paraId="7677B37D" w14:textId="042A3801" w:rsidR="00A84A98" w:rsidRPr="002A12D4" w:rsidRDefault="00A62EC3">
            <w:pPr>
              <w:spacing w:after="0" w:line="240" w:lineRule="auto"/>
              <w:jc w:val="center"/>
              <w:rPr>
                <w:rFonts w:ascii="Arial" w:hAnsi="Arial" w:cs="Arial"/>
              </w:rPr>
            </w:pPr>
            <w:r>
              <w:rPr>
                <w:rFonts w:ascii="Arial" w:hAnsi="Arial" w:cs="Arial"/>
              </w:rPr>
              <w:t>5</w:t>
            </w:r>
          </w:p>
        </w:tc>
      </w:tr>
      <w:tr w:rsidR="00A84A98" w:rsidRPr="00060695" w14:paraId="07A38FCB" w14:textId="77777777" w:rsidTr="00A62EC3">
        <w:trPr>
          <w:trHeight w:val="1347"/>
        </w:trPr>
        <w:tc>
          <w:tcPr>
            <w:tcW w:w="20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5F207E" w14:textId="053CB72E" w:rsidR="00A84A98" w:rsidRPr="00830E43" w:rsidRDefault="00A62EC3">
            <w:pPr>
              <w:spacing w:before="120" w:after="120" w:line="240" w:lineRule="auto"/>
              <w:ind w:left="120" w:right="120"/>
              <w:jc w:val="center"/>
              <w:rPr>
                <w:rFonts w:ascii="Arial" w:hAnsi="Arial" w:cs="Arial"/>
                <w:bCs/>
                <w:sz w:val="24"/>
                <w:szCs w:val="24"/>
              </w:rPr>
            </w:pPr>
            <w:r>
              <w:rPr>
                <w:rFonts w:ascii="Arial" w:hAnsi="Arial" w:cs="Arial"/>
                <w:bCs/>
                <w:sz w:val="24"/>
                <w:szCs w:val="24"/>
              </w:rPr>
              <w:t>K</w:t>
            </w:r>
          </w:p>
        </w:tc>
        <w:tc>
          <w:tcPr>
            <w:tcW w:w="5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6E4A9A" w14:textId="5404DC31" w:rsidR="00A84A98" w:rsidRPr="002A12D4" w:rsidRDefault="00A62EC3">
            <w:pPr>
              <w:spacing w:after="0" w:line="240" w:lineRule="auto"/>
              <w:jc w:val="center"/>
              <w:rPr>
                <w:rFonts w:ascii="Arial" w:hAnsi="Arial" w:cs="Arial"/>
              </w:rPr>
            </w:pPr>
            <w:r w:rsidRPr="00A62EC3">
              <w:rPr>
                <w:rFonts w:ascii="Arial" w:hAnsi="Arial" w:cs="Arial"/>
              </w:rPr>
              <w:t>Agentes culturais negros e indígenas</w:t>
            </w:r>
          </w:p>
        </w:tc>
        <w:tc>
          <w:tcPr>
            <w:tcW w:w="2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30E510" w14:textId="77777777" w:rsidR="00A84A98" w:rsidRPr="002A12D4" w:rsidRDefault="00A84A98">
            <w:pPr>
              <w:spacing w:after="0" w:line="240" w:lineRule="auto"/>
              <w:rPr>
                <w:rFonts w:ascii="Arial" w:hAnsi="Arial" w:cs="Arial"/>
              </w:rPr>
            </w:pPr>
          </w:p>
          <w:p w14:paraId="06D07EF7" w14:textId="0FC27453" w:rsidR="00A84A98" w:rsidRPr="002A12D4" w:rsidRDefault="00A62EC3">
            <w:pPr>
              <w:spacing w:after="0" w:line="240" w:lineRule="auto"/>
              <w:jc w:val="center"/>
              <w:rPr>
                <w:rFonts w:ascii="Arial" w:hAnsi="Arial" w:cs="Arial"/>
              </w:rPr>
            </w:pPr>
            <w:r>
              <w:rPr>
                <w:rFonts w:ascii="Arial" w:hAnsi="Arial" w:cs="Arial"/>
              </w:rPr>
              <w:t>5</w:t>
            </w:r>
          </w:p>
        </w:tc>
      </w:tr>
      <w:tr w:rsidR="00A62EC3" w:rsidRPr="00060695" w14:paraId="21FED914" w14:textId="77777777" w:rsidTr="00A62EC3">
        <w:trPr>
          <w:trHeight w:val="1347"/>
        </w:trPr>
        <w:tc>
          <w:tcPr>
            <w:tcW w:w="20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8B34DF" w14:textId="054C0541" w:rsidR="00A62EC3" w:rsidRPr="00830E43" w:rsidRDefault="00A62EC3">
            <w:pPr>
              <w:spacing w:before="120" w:after="120" w:line="240" w:lineRule="auto"/>
              <w:ind w:left="120" w:right="120"/>
              <w:jc w:val="center"/>
              <w:rPr>
                <w:rFonts w:ascii="Arial" w:hAnsi="Arial" w:cs="Arial"/>
                <w:bCs/>
                <w:sz w:val="24"/>
                <w:szCs w:val="24"/>
              </w:rPr>
            </w:pPr>
            <w:r>
              <w:rPr>
                <w:rFonts w:ascii="Arial" w:hAnsi="Arial" w:cs="Arial"/>
                <w:bCs/>
                <w:sz w:val="24"/>
                <w:szCs w:val="24"/>
              </w:rPr>
              <w:t>L</w:t>
            </w:r>
          </w:p>
        </w:tc>
        <w:tc>
          <w:tcPr>
            <w:tcW w:w="5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7817B2" w14:textId="0585CEE4" w:rsidR="00A62EC3" w:rsidRPr="002A12D4" w:rsidRDefault="00A62EC3">
            <w:pPr>
              <w:spacing w:after="0" w:line="240" w:lineRule="auto"/>
              <w:jc w:val="center"/>
              <w:rPr>
                <w:rFonts w:ascii="Arial" w:hAnsi="Arial" w:cs="Arial"/>
              </w:rPr>
            </w:pPr>
            <w:r w:rsidRPr="00A62EC3">
              <w:rPr>
                <w:rFonts w:ascii="Arial" w:hAnsi="Arial" w:cs="Arial"/>
              </w:rPr>
              <w:t>LGBTQIA+</w:t>
            </w:r>
          </w:p>
        </w:tc>
        <w:tc>
          <w:tcPr>
            <w:tcW w:w="2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31C27C" w14:textId="31F5459B" w:rsidR="00A62EC3" w:rsidRPr="002A12D4" w:rsidRDefault="00A62EC3" w:rsidP="00A62EC3">
            <w:pPr>
              <w:spacing w:after="0" w:line="240" w:lineRule="auto"/>
              <w:jc w:val="center"/>
              <w:rPr>
                <w:rFonts w:ascii="Arial" w:hAnsi="Arial" w:cs="Arial"/>
              </w:rPr>
            </w:pPr>
            <w:r>
              <w:rPr>
                <w:rFonts w:ascii="Arial" w:hAnsi="Arial" w:cs="Arial"/>
              </w:rPr>
              <w:t>5</w:t>
            </w:r>
          </w:p>
        </w:tc>
      </w:tr>
      <w:tr w:rsidR="00A84A98" w:rsidRPr="00060695" w14:paraId="16CCC7ED" w14:textId="77777777" w:rsidTr="00A62EC3">
        <w:trPr>
          <w:trHeight w:val="409"/>
        </w:trPr>
        <w:tc>
          <w:tcPr>
            <w:tcW w:w="788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D00BDB" w14:textId="77777777" w:rsidR="00A84A98" w:rsidRPr="002A12D4" w:rsidRDefault="005A067E">
            <w:pPr>
              <w:shd w:val="clear" w:color="auto" w:fill="FFFFFF"/>
              <w:spacing w:before="240" w:after="240" w:line="240" w:lineRule="auto"/>
              <w:jc w:val="center"/>
              <w:rPr>
                <w:rFonts w:ascii="Arial" w:hAnsi="Arial" w:cs="Arial"/>
              </w:rPr>
            </w:pPr>
            <w:r w:rsidRPr="002A12D4">
              <w:rPr>
                <w:rFonts w:ascii="Arial" w:hAnsi="Arial" w:cs="Arial"/>
                <w:b/>
              </w:rPr>
              <w:t>PONTUAÇÃO EXTRA TOTAL</w:t>
            </w:r>
          </w:p>
        </w:tc>
        <w:tc>
          <w:tcPr>
            <w:tcW w:w="2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63915F" w14:textId="2C93F446" w:rsidR="00A84A98" w:rsidRPr="002A12D4" w:rsidRDefault="00A62EC3">
            <w:pPr>
              <w:shd w:val="clear" w:color="auto" w:fill="FFFFFF"/>
              <w:spacing w:before="240" w:after="240" w:line="240" w:lineRule="auto"/>
              <w:jc w:val="center"/>
              <w:rPr>
                <w:rFonts w:ascii="Arial" w:hAnsi="Arial" w:cs="Arial"/>
              </w:rPr>
            </w:pPr>
            <w:r>
              <w:rPr>
                <w:rFonts w:ascii="Arial" w:hAnsi="Arial" w:cs="Arial"/>
              </w:rPr>
              <w:t>20</w:t>
            </w:r>
            <w:r w:rsidR="005A067E" w:rsidRPr="002A12D4">
              <w:rPr>
                <w:rFonts w:ascii="Arial" w:hAnsi="Arial" w:cs="Arial"/>
              </w:rPr>
              <w:t xml:space="preserve"> PONTOS</w:t>
            </w:r>
          </w:p>
        </w:tc>
      </w:tr>
    </w:tbl>
    <w:p w14:paraId="02BCBDB7" w14:textId="77777777" w:rsidR="00A84A98" w:rsidRDefault="00A84A98">
      <w:pPr>
        <w:spacing w:before="120" w:after="120" w:line="240" w:lineRule="auto"/>
        <w:ind w:left="720" w:right="120"/>
        <w:jc w:val="both"/>
        <w:rPr>
          <w:rFonts w:ascii="Arial" w:hAnsi="Arial" w:cs="Arial"/>
          <w:sz w:val="24"/>
          <w:szCs w:val="24"/>
        </w:rPr>
      </w:pPr>
    </w:p>
    <w:p w14:paraId="2D5BCA8B" w14:textId="77777777" w:rsidR="007833B0" w:rsidRDefault="007833B0" w:rsidP="007833B0">
      <w:pPr>
        <w:spacing w:before="120" w:after="120" w:line="360" w:lineRule="auto"/>
        <w:ind w:left="720" w:right="120"/>
        <w:jc w:val="both"/>
        <w:rPr>
          <w:rFonts w:ascii="Arial" w:hAnsi="Arial" w:cs="Arial"/>
          <w:sz w:val="24"/>
          <w:szCs w:val="24"/>
        </w:rPr>
      </w:pPr>
      <w:r w:rsidRPr="007833B0">
        <w:rPr>
          <w:rFonts w:ascii="Arial" w:hAnsi="Arial" w:cs="Arial"/>
          <w:sz w:val="24"/>
          <w:szCs w:val="24"/>
        </w:rPr>
        <w:t xml:space="preserve">● A pontuação final de cada candidatura será </w:t>
      </w:r>
      <w:proofErr w:type="gramStart"/>
      <w:r w:rsidRPr="007833B0">
        <w:rPr>
          <w:rFonts w:ascii="Arial" w:hAnsi="Arial" w:cs="Arial"/>
          <w:sz w:val="24"/>
          <w:szCs w:val="24"/>
        </w:rPr>
        <w:t>composto</w:t>
      </w:r>
      <w:proofErr w:type="gramEnd"/>
      <w:r w:rsidRPr="007833B0">
        <w:rPr>
          <w:rFonts w:ascii="Arial" w:hAnsi="Arial" w:cs="Arial"/>
          <w:sz w:val="24"/>
          <w:szCs w:val="24"/>
        </w:rPr>
        <w:t xml:space="preserve"> por média do grupo. </w:t>
      </w:r>
    </w:p>
    <w:p w14:paraId="0DFE7DAD" w14:textId="77777777" w:rsidR="007833B0" w:rsidRDefault="007833B0" w:rsidP="007833B0">
      <w:pPr>
        <w:spacing w:before="120" w:after="120" w:line="360" w:lineRule="auto"/>
        <w:ind w:left="720" w:right="120"/>
        <w:jc w:val="both"/>
        <w:rPr>
          <w:rFonts w:ascii="Arial" w:hAnsi="Arial" w:cs="Arial"/>
          <w:sz w:val="24"/>
          <w:szCs w:val="24"/>
        </w:rPr>
      </w:pPr>
      <w:r w:rsidRPr="007833B0">
        <w:rPr>
          <w:rFonts w:ascii="Arial" w:hAnsi="Arial" w:cs="Arial"/>
          <w:sz w:val="24"/>
          <w:szCs w:val="24"/>
        </w:rPr>
        <w:lastRenderedPageBreak/>
        <w:t xml:space="preserve">● Os critérios gerais são eliminatórios de modo que o agente cultural que receber pontuação 0 em algum dos critérios será desclassificado do Edital. </w:t>
      </w:r>
    </w:p>
    <w:p w14:paraId="55D248A2" w14:textId="77777777" w:rsidR="007833B0" w:rsidRDefault="007833B0" w:rsidP="007833B0">
      <w:pPr>
        <w:spacing w:before="120" w:after="120" w:line="360" w:lineRule="auto"/>
        <w:ind w:left="720" w:right="120"/>
        <w:jc w:val="both"/>
        <w:rPr>
          <w:rFonts w:ascii="Arial" w:hAnsi="Arial" w:cs="Arial"/>
          <w:sz w:val="24"/>
          <w:szCs w:val="24"/>
        </w:rPr>
      </w:pPr>
      <w:r w:rsidRPr="007833B0">
        <w:rPr>
          <w:rFonts w:ascii="Arial" w:hAnsi="Arial" w:cs="Arial"/>
          <w:sz w:val="24"/>
          <w:szCs w:val="24"/>
        </w:rPr>
        <w:t xml:space="preserve">● Os bônus de pontuação são cumulativos e não constituem critérios obrigatórios de modo que a pontuação 0 em algum dos pontos bônus não desclassifica o agente cultural. </w:t>
      </w:r>
    </w:p>
    <w:p w14:paraId="567ADF62" w14:textId="77777777" w:rsidR="007833B0" w:rsidRDefault="007833B0" w:rsidP="007833B0">
      <w:pPr>
        <w:spacing w:before="120" w:after="120" w:line="360" w:lineRule="auto"/>
        <w:ind w:left="720" w:right="120"/>
        <w:jc w:val="both"/>
        <w:rPr>
          <w:rFonts w:ascii="Arial" w:hAnsi="Arial" w:cs="Arial"/>
          <w:sz w:val="24"/>
          <w:szCs w:val="24"/>
        </w:rPr>
      </w:pPr>
      <w:r w:rsidRPr="007833B0">
        <w:rPr>
          <w:rFonts w:ascii="Arial" w:hAnsi="Arial" w:cs="Arial"/>
          <w:sz w:val="24"/>
          <w:szCs w:val="24"/>
        </w:rPr>
        <w:t xml:space="preserve">● Em caso de empate, </w:t>
      </w:r>
      <w:proofErr w:type="spellStart"/>
      <w:r w:rsidRPr="007833B0">
        <w:rPr>
          <w:rFonts w:ascii="Arial" w:hAnsi="Arial" w:cs="Arial"/>
          <w:sz w:val="24"/>
          <w:szCs w:val="24"/>
        </w:rPr>
        <w:t>serão</w:t>
      </w:r>
      <w:proofErr w:type="spellEnd"/>
      <w:r w:rsidRPr="007833B0">
        <w:rPr>
          <w:rFonts w:ascii="Arial" w:hAnsi="Arial" w:cs="Arial"/>
          <w:sz w:val="24"/>
          <w:szCs w:val="24"/>
        </w:rPr>
        <w:t xml:space="preserve"> utilizados para fins de </w:t>
      </w:r>
      <w:proofErr w:type="spellStart"/>
      <w:r w:rsidRPr="007833B0">
        <w:rPr>
          <w:rFonts w:ascii="Arial" w:hAnsi="Arial" w:cs="Arial"/>
          <w:sz w:val="24"/>
          <w:szCs w:val="24"/>
        </w:rPr>
        <w:t>classificação</w:t>
      </w:r>
      <w:proofErr w:type="spellEnd"/>
      <w:r w:rsidRPr="007833B0">
        <w:rPr>
          <w:rFonts w:ascii="Arial" w:hAnsi="Arial" w:cs="Arial"/>
          <w:sz w:val="24"/>
          <w:szCs w:val="24"/>
        </w:rPr>
        <w:t xml:space="preserve"> dos projetos a maior nota nos critérios de acordo com a ordem abaixo definida: A, B, C, D, E, F, G, respectivamente. </w:t>
      </w:r>
    </w:p>
    <w:p w14:paraId="081DA1E6" w14:textId="77777777" w:rsidR="007833B0" w:rsidRDefault="007833B0" w:rsidP="007833B0">
      <w:pPr>
        <w:spacing w:before="120" w:after="120" w:line="360" w:lineRule="auto"/>
        <w:ind w:left="720" w:right="120"/>
        <w:jc w:val="both"/>
        <w:rPr>
          <w:rFonts w:ascii="Arial" w:hAnsi="Arial" w:cs="Arial"/>
          <w:sz w:val="24"/>
          <w:szCs w:val="24"/>
        </w:rPr>
      </w:pPr>
      <w:r w:rsidRPr="007833B0">
        <w:rPr>
          <w:rFonts w:ascii="Arial" w:hAnsi="Arial" w:cs="Arial"/>
          <w:sz w:val="24"/>
          <w:szCs w:val="24"/>
        </w:rPr>
        <w:t xml:space="preserve">● Caso nenhum dos critérios acima elencados seja capaz de promover o desempate, </w:t>
      </w:r>
      <w:proofErr w:type="spellStart"/>
      <w:r w:rsidRPr="007833B0">
        <w:rPr>
          <w:rFonts w:ascii="Arial" w:hAnsi="Arial" w:cs="Arial"/>
          <w:sz w:val="24"/>
          <w:szCs w:val="24"/>
        </w:rPr>
        <w:t>serão</w:t>
      </w:r>
      <w:proofErr w:type="spellEnd"/>
      <w:r w:rsidRPr="007833B0">
        <w:rPr>
          <w:rFonts w:ascii="Arial" w:hAnsi="Arial" w:cs="Arial"/>
          <w:sz w:val="24"/>
          <w:szCs w:val="24"/>
        </w:rPr>
        <w:t xml:space="preserve"> adotados </w:t>
      </w:r>
      <w:proofErr w:type="spellStart"/>
      <w:r w:rsidRPr="007833B0">
        <w:rPr>
          <w:rFonts w:ascii="Arial" w:hAnsi="Arial" w:cs="Arial"/>
          <w:sz w:val="24"/>
          <w:szCs w:val="24"/>
        </w:rPr>
        <w:t>critérios</w:t>
      </w:r>
      <w:proofErr w:type="spellEnd"/>
      <w:r w:rsidRPr="007833B0">
        <w:rPr>
          <w:rFonts w:ascii="Arial" w:hAnsi="Arial" w:cs="Arial"/>
          <w:sz w:val="24"/>
          <w:szCs w:val="24"/>
        </w:rPr>
        <w:t xml:space="preserve"> de desempate na ordem a seguir: proponente com maior idade e para Pessoa Jurídica maior tempo de constituição. </w:t>
      </w:r>
    </w:p>
    <w:p w14:paraId="5B56B9B2" w14:textId="77777777" w:rsidR="007833B0" w:rsidRDefault="007833B0" w:rsidP="007833B0">
      <w:pPr>
        <w:spacing w:before="120" w:after="120" w:line="360" w:lineRule="auto"/>
        <w:ind w:left="720" w:right="120"/>
        <w:jc w:val="both"/>
        <w:rPr>
          <w:rFonts w:ascii="Arial" w:hAnsi="Arial" w:cs="Arial"/>
          <w:sz w:val="24"/>
          <w:szCs w:val="24"/>
        </w:rPr>
      </w:pPr>
      <w:r w:rsidRPr="007833B0">
        <w:rPr>
          <w:rFonts w:ascii="Arial" w:hAnsi="Arial" w:cs="Arial"/>
          <w:sz w:val="24"/>
          <w:szCs w:val="24"/>
        </w:rPr>
        <w:t xml:space="preserve">● </w:t>
      </w:r>
      <w:proofErr w:type="spellStart"/>
      <w:r w:rsidRPr="007833B0">
        <w:rPr>
          <w:rFonts w:ascii="Arial" w:hAnsi="Arial" w:cs="Arial"/>
          <w:sz w:val="24"/>
          <w:szCs w:val="24"/>
        </w:rPr>
        <w:t>Serão</w:t>
      </w:r>
      <w:proofErr w:type="spellEnd"/>
      <w:r w:rsidRPr="007833B0">
        <w:rPr>
          <w:rFonts w:ascii="Arial" w:hAnsi="Arial" w:cs="Arial"/>
          <w:sz w:val="24"/>
          <w:szCs w:val="24"/>
        </w:rPr>
        <w:t xml:space="preserve"> considerados aptos os projetos que receberem nota final igual ou superior a 40 pontos. </w:t>
      </w:r>
    </w:p>
    <w:p w14:paraId="1CCC815D" w14:textId="77777777" w:rsidR="007833B0" w:rsidRDefault="007833B0" w:rsidP="007833B0">
      <w:pPr>
        <w:spacing w:before="120" w:after="120" w:line="360" w:lineRule="auto"/>
        <w:ind w:left="720" w:right="120"/>
        <w:jc w:val="both"/>
        <w:rPr>
          <w:rFonts w:ascii="Arial" w:hAnsi="Arial" w:cs="Arial"/>
          <w:sz w:val="24"/>
          <w:szCs w:val="24"/>
        </w:rPr>
      </w:pPr>
      <w:r w:rsidRPr="007833B0">
        <w:rPr>
          <w:rFonts w:ascii="Arial" w:hAnsi="Arial" w:cs="Arial"/>
          <w:sz w:val="24"/>
          <w:szCs w:val="24"/>
        </w:rPr>
        <w:t xml:space="preserve">● Serão desclassificados os projetos que: I - receberam nota 0 em qualquer dos critérios obrigatórios; II - apresentem quaisquer formas de preconceito de origem, raça, etnia, gênero, cor, idade ou outras formas de discriminação, com fundamento no disposto no inciso IV do caput do art. 3º da Constituição, garantidos o contraditório e a ampla defesa. </w:t>
      </w:r>
    </w:p>
    <w:p w14:paraId="1DC6D206" w14:textId="79C80A59" w:rsidR="00A84A98" w:rsidRPr="00060695" w:rsidRDefault="007833B0" w:rsidP="000A4D08">
      <w:pPr>
        <w:spacing w:before="120" w:after="120" w:line="360" w:lineRule="auto"/>
        <w:ind w:left="720" w:right="120"/>
        <w:jc w:val="both"/>
        <w:rPr>
          <w:rFonts w:ascii="Arial" w:hAnsi="Arial" w:cs="Arial"/>
          <w:sz w:val="24"/>
          <w:szCs w:val="24"/>
        </w:rPr>
      </w:pPr>
      <w:r w:rsidRPr="007833B0">
        <w:rPr>
          <w:rFonts w:ascii="Arial" w:hAnsi="Arial" w:cs="Arial"/>
          <w:sz w:val="24"/>
          <w:szCs w:val="24"/>
        </w:rPr>
        <w:t>● A falsidade de informações acarretará desclassificação, podendo ensejar, ainda, a aplicação de sanções administrativas ou criminais.</w:t>
      </w:r>
    </w:p>
    <w:sectPr w:rsidR="00A84A98" w:rsidRPr="00060695" w:rsidSect="006D516A">
      <w:headerReference w:type="default" r:id="rId8"/>
      <w:pgSz w:w="11906" w:h="16838"/>
      <w:pgMar w:top="2410" w:right="99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528D0" w14:textId="77777777" w:rsidR="00B444A0" w:rsidRDefault="00B444A0" w:rsidP="00BB7321">
      <w:pPr>
        <w:spacing w:after="0" w:line="240" w:lineRule="auto"/>
      </w:pPr>
      <w:r>
        <w:separator/>
      </w:r>
    </w:p>
  </w:endnote>
  <w:endnote w:type="continuationSeparator" w:id="0">
    <w:p w14:paraId="4325FBD4" w14:textId="77777777" w:rsidR="00B444A0" w:rsidRDefault="00B444A0" w:rsidP="00BB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B4C3A" w14:textId="77777777" w:rsidR="00B444A0" w:rsidRDefault="00B444A0" w:rsidP="00BB7321">
      <w:pPr>
        <w:spacing w:after="0" w:line="240" w:lineRule="auto"/>
      </w:pPr>
      <w:r>
        <w:separator/>
      </w:r>
    </w:p>
  </w:footnote>
  <w:footnote w:type="continuationSeparator" w:id="0">
    <w:p w14:paraId="2DBE662E" w14:textId="77777777" w:rsidR="00B444A0" w:rsidRDefault="00B444A0" w:rsidP="00BB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C82E" w14:textId="1FDDB4CC" w:rsidR="00BB7321" w:rsidRDefault="00BB7321">
    <w:pPr>
      <w:pStyle w:val="Cabealho"/>
    </w:pPr>
    <w:r>
      <w:rPr>
        <w:noProof/>
      </w:rPr>
      <w:drawing>
        <wp:anchor distT="0" distB="0" distL="114300" distR="114300" simplePos="0" relativeHeight="251658240" behindDoc="0" locked="0" layoutInCell="1" allowOverlap="1" wp14:anchorId="176DA88B" wp14:editId="763794BE">
          <wp:simplePos x="0" y="0"/>
          <wp:positionH relativeFrom="column">
            <wp:posOffset>-1346835</wp:posOffset>
          </wp:positionH>
          <wp:positionV relativeFrom="paragraph">
            <wp:posOffset>-468631</wp:posOffset>
          </wp:positionV>
          <wp:extent cx="7736596" cy="1419225"/>
          <wp:effectExtent l="0" t="0" r="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738533" cy="14195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27C18"/>
    <w:multiLevelType w:val="multilevel"/>
    <w:tmpl w:val="0F3CE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0002F3"/>
    <w:multiLevelType w:val="multilevel"/>
    <w:tmpl w:val="C96E1218"/>
    <w:lvl w:ilvl="0">
      <w:start w:val="1"/>
      <w:numFmt w:val="lowerLetter"/>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2" w15:restartNumberingAfterBreak="0">
    <w:nsid w:val="3D3E3A9B"/>
    <w:multiLevelType w:val="multilevel"/>
    <w:tmpl w:val="20A6E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AE39C3"/>
    <w:multiLevelType w:val="multilevel"/>
    <w:tmpl w:val="4AAAD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147535"/>
    <w:multiLevelType w:val="multilevel"/>
    <w:tmpl w:val="8654EA78"/>
    <w:lvl w:ilvl="0">
      <w:start w:val="1"/>
      <w:numFmt w:val="lowerLetter"/>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num w:numId="1" w16cid:durableId="1584488804">
    <w:abstractNumId w:val="1"/>
  </w:num>
  <w:num w:numId="2" w16cid:durableId="948900758">
    <w:abstractNumId w:val="2"/>
  </w:num>
  <w:num w:numId="3" w16cid:durableId="84964412">
    <w:abstractNumId w:val="0"/>
  </w:num>
  <w:num w:numId="4" w16cid:durableId="956565598">
    <w:abstractNumId w:val="3"/>
  </w:num>
  <w:num w:numId="5" w16cid:durableId="1068067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A98"/>
    <w:rsid w:val="0001051F"/>
    <w:rsid w:val="00060695"/>
    <w:rsid w:val="000A1632"/>
    <w:rsid w:val="000A4D08"/>
    <w:rsid w:val="00141C66"/>
    <w:rsid w:val="00174304"/>
    <w:rsid w:val="001800A2"/>
    <w:rsid w:val="001A480B"/>
    <w:rsid w:val="001D6B7A"/>
    <w:rsid w:val="001E239E"/>
    <w:rsid w:val="001E3800"/>
    <w:rsid w:val="002A12D4"/>
    <w:rsid w:val="002A3120"/>
    <w:rsid w:val="002B246F"/>
    <w:rsid w:val="002D0C75"/>
    <w:rsid w:val="002F3BE5"/>
    <w:rsid w:val="003778CB"/>
    <w:rsid w:val="003807AE"/>
    <w:rsid w:val="003B38C1"/>
    <w:rsid w:val="003F73A7"/>
    <w:rsid w:val="004E3F44"/>
    <w:rsid w:val="00573FAC"/>
    <w:rsid w:val="005A067E"/>
    <w:rsid w:val="005D71D9"/>
    <w:rsid w:val="00604C77"/>
    <w:rsid w:val="006169BD"/>
    <w:rsid w:val="00644311"/>
    <w:rsid w:val="006657C8"/>
    <w:rsid w:val="00670CF0"/>
    <w:rsid w:val="00680A56"/>
    <w:rsid w:val="006936AD"/>
    <w:rsid w:val="006C5CA8"/>
    <w:rsid w:val="006D516A"/>
    <w:rsid w:val="00712C86"/>
    <w:rsid w:val="00714BF0"/>
    <w:rsid w:val="007833B0"/>
    <w:rsid w:val="007A7165"/>
    <w:rsid w:val="007B3CBA"/>
    <w:rsid w:val="007E6A41"/>
    <w:rsid w:val="00830E43"/>
    <w:rsid w:val="0085097B"/>
    <w:rsid w:val="0085581A"/>
    <w:rsid w:val="008F4D1A"/>
    <w:rsid w:val="00900984"/>
    <w:rsid w:val="00977C63"/>
    <w:rsid w:val="009D47CF"/>
    <w:rsid w:val="009D4D2E"/>
    <w:rsid w:val="009F3F7D"/>
    <w:rsid w:val="009F543D"/>
    <w:rsid w:val="00A35B75"/>
    <w:rsid w:val="00A40BB5"/>
    <w:rsid w:val="00A62EC3"/>
    <w:rsid w:val="00A669F7"/>
    <w:rsid w:val="00A84A98"/>
    <w:rsid w:val="00AB210E"/>
    <w:rsid w:val="00B444A0"/>
    <w:rsid w:val="00B65F16"/>
    <w:rsid w:val="00B90B85"/>
    <w:rsid w:val="00B925ED"/>
    <w:rsid w:val="00BB7321"/>
    <w:rsid w:val="00C278D0"/>
    <w:rsid w:val="00C57323"/>
    <w:rsid w:val="00CA021A"/>
    <w:rsid w:val="00D111EE"/>
    <w:rsid w:val="00D9244F"/>
    <w:rsid w:val="00DD169B"/>
    <w:rsid w:val="00E47F1E"/>
    <w:rsid w:val="00EB66B7"/>
    <w:rsid w:val="00EC5B9A"/>
    <w:rsid w:val="00EF1E88"/>
    <w:rsid w:val="00F0040B"/>
    <w:rsid w:val="00F15F21"/>
    <w:rsid w:val="00F163F1"/>
    <w:rsid w:val="00F4030C"/>
    <w:rsid w:val="00F60D47"/>
    <w:rsid w:val="00FD28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C8D5E"/>
  <w15:docId w15:val="{FF1428E5-EA60-4FDB-A3A9-F01B703B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4E3"/>
  </w:style>
  <w:style w:type="paragraph" w:styleId="Ttulo1">
    <w:name w:val="heading 1"/>
    <w:basedOn w:val="Normal"/>
    <w:next w:val="Normal"/>
    <w:link w:val="Ttulo1Char"/>
    <w:uiPriority w:val="9"/>
    <w:qFormat/>
    <w:rsid w:val="001F0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F0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F0FF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F0FF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F0FF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F0FF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F0FF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F0FF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F0FF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1F0FF2"/>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1F0FF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F0FF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F0FF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F0FF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F0FF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F0FF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F0FF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F0FF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F0FF2"/>
    <w:rPr>
      <w:rFonts w:eastAsiaTheme="majorEastAsia" w:cstheme="majorBidi"/>
      <w:color w:val="272727" w:themeColor="text1" w:themeTint="D8"/>
    </w:rPr>
  </w:style>
  <w:style w:type="character" w:customStyle="1" w:styleId="TtuloChar">
    <w:name w:val="Título Char"/>
    <w:basedOn w:val="Fontepargpadro"/>
    <w:link w:val="Ttulo"/>
    <w:uiPriority w:val="10"/>
    <w:rsid w:val="001F0FF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Pr>
      <w:color w:val="595959"/>
      <w:sz w:val="28"/>
      <w:szCs w:val="28"/>
    </w:rPr>
  </w:style>
  <w:style w:type="character" w:customStyle="1" w:styleId="SubttuloChar">
    <w:name w:val="Subtítulo Char"/>
    <w:basedOn w:val="Fontepargpadro"/>
    <w:link w:val="Subttulo"/>
    <w:uiPriority w:val="11"/>
    <w:rsid w:val="001F0FF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F0FF2"/>
    <w:pPr>
      <w:spacing w:before="160"/>
      <w:jc w:val="center"/>
    </w:pPr>
    <w:rPr>
      <w:i/>
      <w:iCs/>
      <w:color w:val="404040" w:themeColor="text1" w:themeTint="BF"/>
    </w:rPr>
  </w:style>
  <w:style w:type="character" w:customStyle="1" w:styleId="CitaoChar">
    <w:name w:val="Citação Char"/>
    <w:basedOn w:val="Fontepargpadro"/>
    <w:link w:val="Citao"/>
    <w:uiPriority w:val="29"/>
    <w:rsid w:val="001F0FF2"/>
    <w:rPr>
      <w:i/>
      <w:iCs/>
      <w:color w:val="404040" w:themeColor="text1" w:themeTint="BF"/>
    </w:rPr>
  </w:style>
  <w:style w:type="paragraph" w:styleId="PargrafodaLista">
    <w:name w:val="List Paragraph"/>
    <w:basedOn w:val="Normal"/>
    <w:uiPriority w:val="34"/>
    <w:qFormat/>
    <w:rsid w:val="001F0FF2"/>
    <w:pPr>
      <w:ind w:left="720"/>
      <w:contextualSpacing/>
    </w:pPr>
  </w:style>
  <w:style w:type="character" w:styleId="nfaseIntensa">
    <w:name w:val="Intense Emphasis"/>
    <w:basedOn w:val="Fontepargpadro"/>
    <w:uiPriority w:val="21"/>
    <w:qFormat/>
    <w:rsid w:val="001F0FF2"/>
    <w:rPr>
      <w:i/>
      <w:iCs/>
      <w:color w:val="0F4761" w:themeColor="accent1" w:themeShade="BF"/>
    </w:rPr>
  </w:style>
  <w:style w:type="paragraph" w:styleId="CitaoIntensa">
    <w:name w:val="Intense Quote"/>
    <w:basedOn w:val="Normal"/>
    <w:next w:val="Normal"/>
    <w:link w:val="CitaoIntensaChar"/>
    <w:uiPriority w:val="30"/>
    <w:qFormat/>
    <w:rsid w:val="001F0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F0FF2"/>
    <w:rPr>
      <w:i/>
      <w:iCs/>
      <w:color w:val="0F4761" w:themeColor="accent1" w:themeShade="BF"/>
    </w:rPr>
  </w:style>
  <w:style w:type="character" w:styleId="RefernciaIntensa">
    <w:name w:val="Intense Reference"/>
    <w:basedOn w:val="Fontepargpadro"/>
    <w:uiPriority w:val="32"/>
    <w:qFormat/>
    <w:rsid w:val="001F0FF2"/>
    <w:rPr>
      <w:b/>
      <w:bCs/>
      <w:smallCaps/>
      <w:color w:val="0F4761" w:themeColor="accent1" w:themeShade="BF"/>
      <w:spacing w:val="5"/>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115" w:type="dxa"/>
        <w:right w:w="115" w:type="dxa"/>
      </w:tblCellMar>
    </w:tblPr>
  </w:style>
  <w:style w:type="paragraph" w:styleId="Cabealho">
    <w:name w:val="header"/>
    <w:basedOn w:val="Normal"/>
    <w:link w:val="CabealhoChar"/>
    <w:uiPriority w:val="99"/>
    <w:unhideWhenUsed/>
    <w:rsid w:val="00BB73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7321"/>
  </w:style>
  <w:style w:type="paragraph" w:styleId="Rodap">
    <w:name w:val="footer"/>
    <w:basedOn w:val="Normal"/>
    <w:link w:val="RodapChar"/>
    <w:uiPriority w:val="99"/>
    <w:unhideWhenUsed/>
    <w:rsid w:val="00BB7321"/>
    <w:pPr>
      <w:tabs>
        <w:tab w:val="center" w:pos="4252"/>
        <w:tab w:val="right" w:pos="8504"/>
      </w:tabs>
      <w:spacing w:after="0" w:line="240" w:lineRule="auto"/>
    </w:pPr>
  </w:style>
  <w:style w:type="character" w:customStyle="1" w:styleId="RodapChar">
    <w:name w:val="Rodapé Char"/>
    <w:basedOn w:val="Fontepargpadro"/>
    <w:link w:val="Rodap"/>
    <w:uiPriority w:val="99"/>
    <w:rsid w:val="00BB7321"/>
  </w:style>
  <w:style w:type="character" w:styleId="Hyperlink">
    <w:name w:val="Hyperlink"/>
    <w:basedOn w:val="Fontepargpadro"/>
    <w:uiPriority w:val="99"/>
    <w:unhideWhenUsed/>
    <w:rsid w:val="006657C8"/>
    <w:rPr>
      <w:color w:val="467886" w:themeColor="hyperlink"/>
      <w:u w:val="single"/>
    </w:rPr>
  </w:style>
  <w:style w:type="character" w:styleId="MenoPendente">
    <w:name w:val="Unresolved Mention"/>
    <w:basedOn w:val="Fontepargpadro"/>
    <w:uiPriority w:val="99"/>
    <w:semiHidden/>
    <w:unhideWhenUsed/>
    <w:rsid w:val="006657C8"/>
    <w:rPr>
      <w:color w:val="605E5C"/>
      <w:shd w:val="clear" w:color="auto" w:fill="E1DFDD"/>
    </w:rPr>
  </w:style>
  <w:style w:type="table" w:styleId="Tabelacomgrade">
    <w:name w:val="Table Grid"/>
    <w:basedOn w:val="Tabelanormal"/>
    <w:uiPriority w:val="39"/>
    <w:rsid w:val="007A7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419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cc0a1pRHhT/55O+XP69f53SYRA==">CgMxLjAyCWguM3pueXNoNzIJaC4zMGowemxsMgloLjFmb2I5dGUyCWguMmV0OTJwMDgAciExaEJkbjNIUTBoZWhROGM1cGF6cTkxWW9HblNzZS1JY0k=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473</Words>
  <Characters>2559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Balzano</dc:creator>
  <cp:lastModifiedBy>SECCULTUR</cp:lastModifiedBy>
  <cp:revision>3</cp:revision>
  <cp:lastPrinted>2024-07-17T11:40:00Z</cp:lastPrinted>
  <dcterms:created xsi:type="dcterms:W3CDTF">2026-03-26T13:07:00Z</dcterms:created>
  <dcterms:modified xsi:type="dcterms:W3CDTF">2026-03-26T13:11:00Z</dcterms:modified>
</cp:coreProperties>
</file>